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68" w:rsidRDefault="00874468" w:rsidP="00146ED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146ED9" w:rsidP="00146ED9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 wp14:anchorId="2BF28343" wp14:editId="11A25F62">
            <wp:extent cx="1685925" cy="1704975"/>
            <wp:effectExtent l="0" t="0" r="9525" b="9525"/>
            <wp:docPr id="1" name="รูปภาพ 1" descr="C:\Users\User\Desktop\houwyangk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uwyangkh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65" w:rsidRDefault="00226C65" w:rsidP="00226C65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แผนปฏิบัติการป้องกันการทุจริตสี่ปี (พ.ศ. 2561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-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2564)</w:t>
      </w:r>
    </w:p>
    <w:p w:rsidR="00226C65" w:rsidRDefault="00226C65" w:rsidP="00226C65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แก้ไขเพิ่มเติม  ครั้งที่ 1 พ.ศ.2563</w:t>
      </w: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sz w:val="52"/>
          <w:szCs w:val="52"/>
          <w:cs/>
        </w:rPr>
      </w:pPr>
    </w:p>
    <w:p w:rsidR="00226C65" w:rsidRPr="004312E2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52"/>
          <w:szCs w:val="52"/>
        </w:rPr>
      </w:pPr>
    </w:p>
    <w:p w:rsidR="00226C65" w:rsidRDefault="00226C65" w:rsidP="004312E2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pStyle w:val="Default"/>
        <w:ind w:left="1440" w:firstLine="7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องค์การบริหารส่วนตำบลห้วย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ยางขาม</w:t>
      </w:r>
    </w:p>
    <w:p w:rsidR="00226C65" w:rsidRPr="00226C65" w:rsidRDefault="00226C65" w:rsidP="00226C65">
      <w:pPr>
        <w:spacing w:after="0"/>
        <w:ind w:left="1440" w:right="6" w:firstLine="720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จุน    </w:t>
      </w:r>
      <w:r>
        <w:rPr>
          <w:rFonts w:ascii="TH SarabunIT๙" w:hAnsi="TH SarabunIT๙" w:cs="TH SarabunIT๙"/>
          <w:b/>
          <w:bCs/>
          <w:sz w:val="52"/>
          <w:szCs w:val="52"/>
          <w:cs/>
        </w:rPr>
        <w:t>จังหวัดพะเย</w:t>
      </w: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146ED9" w:rsidRDefault="00146ED9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146ED9" w:rsidRDefault="00146ED9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146ED9" w:rsidRDefault="00146ED9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874468" w:rsidRDefault="00874468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874468" w:rsidRDefault="00874468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874468" w:rsidRDefault="00874468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146ED9" w:rsidRDefault="00146ED9" w:rsidP="00226C65">
      <w:pPr>
        <w:spacing w:after="0"/>
        <w:ind w:right="6"/>
        <w:rPr>
          <w:rFonts w:ascii="TH SarabunIT๙" w:hAnsi="TH SarabunIT๙" w:cs="TH SarabunIT๙"/>
          <w:sz w:val="16"/>
          <w:szCs w:val="16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อุปสรรคต่อการพัฒนาประเทศและฉุดรั้งความเจริญก้าวหน้าทำให้เกิดความเสียหายต่องบประมาณที่จะพัฒนาประเทศเป็นจำนวนมากโดยส่งผลกระทบต่อระบบเศรษฐกิจสังคมการเมืองการปกครองและการบริหารราชการเป็นอย่างมากซึ่งในปัจจุบันการทุจริตได้ทวีความรุนแรงขึ้นอย่างต่อเนื่องเป็นปัญหาใหญ่ที่ต้องได้รับการป้องกันและแก้ไขอย่างจริงจัง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ให้มีความเจริญก้าวหน้าจะต้องประสานความร่วมมือทั้งภาคเอกชนและภาคประชาสังคมเพื่อร่วมกัน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บาลในการบริหารงานและส่งเสริมการมีส่วนร่วมจากทุกภาคส่วนในการช่วยกันตรวจสอบเฝ้าระวังการทุจริต และร่วมกันพัฒนาปรับปรุงระบบการบริหารจัดการมีการปลูกจิตสำนึกให้ทุกองค์กรยึดมั่นหลัก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มีความซื่อสัตย์สุจริตประพฤติปฏิบัติตนภายใต้หลักกฎหมาย ตลอดจนเข้าใจวิถีการดำเนินชีวิตตามหลักปรัชญาเศรษฐกิจพอเพียง</w:t>
      </w:r>
    </w:p>
    <w:p w:rsidR="00226C65" w:rsidRDefault="00226C65" w:rsidP="00226C65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82D11">
        <w:rPr>
          <w:rFonts w:ascii="TH SarabunIT๙" w:hAnsi="TH SarabunIT๙" w:cs="TH SarabunIT๙"/>
          <w:sz w:val="32"/>
          <w:szCs w:val="32"/>
          <w:cs/>
        </w:rPr>
        <w:t>ขับเคลื่อนยุทธศาสตร์ชาติว่าด้วยการป้องกันและปราบปรามการทุจริตเกิดผลสัมฤทธิ์และเป็นไปตามกรอบแนวทางที่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บรรลุผลได้อย่างเป็นรูปธรรม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D11" w:rsidRPr="00C5607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>ตำบลห้วยยางขามจึง</w:t>
      </w:r>
      <w:r w:rsidR="00682D11" w:rsidRPr="00C5607B">
        <w:rPr>
          <w:rFonts w:ascii="TH SarabunIT๙" w:hAnsi="TH SarabunIT๙" w:cs="TH SarabunIT๙"/>
          <w:sz w:val="32"/>
          <w:szCs w:val="32"/>
          <w:cs/>
        </w:rPr>
        <w:t>ได้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>ดำเนินการปรับปรุง แก้ไขเพิ่มเติม</w:t>
      </w:r>
      <w:r w:rsidR="00682D11">
        <w:rPr>
          <w:rFonts w:ascii="TH SarabunIT๙" w:hAnsi="TH SarabunIT๙" w:cs="TH SarabunIT๙"/>
          <w:sz w:val="32"/>
          <w:szCs w:val="32"/>
          <w:cs/>
        </w:rPr>
        <w:t>แผน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="00682D11" w:rsidRPr="00C5607B">
        <w:rPr>
          <w:rFonts w:ascii="TH SarabunIT๙" w:hAnsi="TH SarabunIT๙" w:cs="TH SarabunIT๙"/>
          <w:sz w:val="32"/>
          <w:szCs w:val="32"/>
          <w:cs/>
        </w:rPr>
        <w:t>ป้องกันการทุจริต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682D11" w:rsidRPr="00F42D79">
        <w:rPr>
          <w:rFonts w:ascii="TH SarabunIT๙" w:hAnsi="TH SarabunIT๙" w:cs="TH SarabunIT๙" w:hint="cs"/>
          <w:sz w:val="32"/>
          <w:szCs w:val="32"/>
          <w:cs/>
        </w:rPr>
        <w:t>ปี (พ.ศ.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>256๑</w:t>
      </w:r>
      <w:r w:rsidR="00682D11" w:rsidRPr="00F42D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82D11" w:rsidRPr="00F42D79">
        <w:rPr>
          <w:rFonts w:ascii="TH SarabunIT๙" w:hAnsi="TH SarabunIT๙" w:cs="TH SarabunIT๙" w:hint="cs"/>
          <w:sz w:val="32"/>
          <w:szCs w:val="32"/>
          <w:cs/>
        </w:rPr>
        <w:t>2564)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D11" w:rsidRPr="00CF25EB">
        <w:rPr>
          <w:rFonts w:ascii="TH SarabunIT๙" w:hAnsi="TH SarabunIT๙" w:cs="TH SarabunIT๙" w:hint="cs"/>
          <w:sz w:val="32"/>
          <w:szCs w:val="32"/>
          <w:cs/>
        </w:rPr>
        <w:t>เพื่อให้เหมาะสม</w:t>
      </w:r>
      <w:r w:rsidR="00682D11">
        <w:rPr>
          <w:rFonts w:ascii="TH SarabunIT๙" w:hAnsi="TH SarabunIT๙" w:cs="TH SarabunIT๙" w:hint="cs"/>
          <w:sz w:val="32"/>
          <w:szCs w:val="32"/>
          <w:cs/>
        </w:rPr>
        <w:t xml:space="preserve"> สอดคล้องกับยุทธศาสตร์ชาติและเป็นไปตามตัวชี้วัดที่กำหนดของสำนักงาน ป.ป.ช. เพื่อให้การขับเคลื่อนการป้องกันการทุจริตในองค์กรเกิดผลสัมฤทธิ์และมีประสิทธิภาพ</w:t>
      </w:r>
      <w:r w:rsidR="00682D11" w:rsidRPr="00C5607B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6C65" w:rsidRDefault="00226C65" w:rsidP="00226C6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2D11">
        <w:rPr>
          <w:rFonts w:ascii="TH SarabunIT๙" w:hAnsi="TH SarabunIT๙" w:cs="TH SarabunIT๙"/>
          <w:sz w:val="32"/>
          <w:szCs w:val="32"/>
          <w:cs/>
        </w:rPr>
        <w:tab/>
      </w:r>
      <w:r w:rsidR="00682D1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องค์การบริหารส่วนตำบลห้</w:t>
      </w:r>
      <w:r>
        <w:rPr>
          <w:rFonts w:ascii="TH SarabunIT๙" w:hAnsi="TH SarabunIT๙" w:cs="TH SarabunIT๙" w:hint="cs"/>
          <w:sz w:val="32"/>
          <w:szCs w:val="32"/>
          <w:cs/>
        </w:rPr>
        <w:t>วยยางขาม</w:t>
      </w: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spacing w:after="0"/>
        <w:ind w:right="6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5B1E6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t>สารบัญ</w:t>
      </w:r>
    </w:p>
    <w:p w:rsidR="00226C65" w:rsidRDefault="00226C65" w:rsidP="00226C65">
      <w:pPr>
        <w:pStyle w:val="Default"/>
        <w:spacing w:line="276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  <w:t>เรื่อง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1F505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หน้า</w:t>
      </w:r>
    </w:p>
    <w:p w:rsidR="00226C65" w:rsidRDefault="00226C65" w:rsidP="00226C65">
      <w:pPr>
        <w:pStyle w:val="Default"/>
        <w:spacing w:line="264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26C65" w:rsidRDefault="00226C65" w:rsidP="00226C65">
      <w:pPr>
        <w:pStyle w:val="Default"/>
        <w:spacing w:line="264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 บทนำ</w:t>
      </w:r>
    </w:p>
    <w:p w:rsidR="00226C65" w:rsidRDefault="00226C65" w:rsidP="00226C65">
      <w:pPr>
        <w:pStyle w:val="Default"/>
        <w:spacing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การวิเคราะห์ความเสี่ยงในการเกิดทุจริตในองค์กร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</w:p>
    <w:p w:rsidR="00226C65" w:rsidRDefault="00226C65" w:rsidP="00226C65">
      <w:pPr>
        <w:pStyle w:val="Default"/>
        <w:spacing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ab/>
      </w:r>
      <w:r w:rsidR="001F5055">
        <w:rPr>
          <w:rFonts w:ascii="TH SarabunIT๙" w:hAnsi="TH SarabunIT๙" w:cs="TH SarabunIT๙" w:hint="cs"/>
          <w:sz w:val="32"/>
          <w:szCs w:val="32"/>
          <w:cs/>
        </w:rPr>
        <w:tab/>
      </w:r>
      <w:r w:rsidR="001F5055">
        <w:rPr>
          <w:rFonts w:ascii="TH SarabunIT๙" w:hAnsi="TH SarabunIT๙" w:cs="TH SarabunIT๙" w:hint="cs"/>
          <w:sz w:val="32"/>
          <w:szCs w:val="32"/>
          <w:cs/>
        </w:rPr>
        <w:tab/>
      </w:r>
      <w:r w:rsidR="001F5055">
        <w:rPr>
          <w:rFonts w:ascii="TH SarabunIT๙" w:hAnsi="TH SarabunIT๙" w:cs="TH SarabunIT๙" w:hint="cs"/>
          <w:sz w:val="32"/>
          <w:szCs w:val="32"/>
          <w:cs/>
        </w:rPr>
        <w:tab/>
      </w:r>
      <w:r w:rsidR="001F5055">
        <w:rPr>
          <w:rFonts w:ascii="TH SarabunIT๙" w:hAnsi="TH SarabunIT๙" w:cs="TH SarabunIT๙" w:hint="cs"/>
          <w:sz w:val="32"/>
          <w:szCs w:val="32"/>
          <w:cs/>
        </w:rPr>
        <w:tab/>
      </w:r>
      <w:r w:rsidR="001F5055">
        <w:rPr>
          <w:rFonts w:ascii="TH SarabunIT๙" w:hAnsi="TH SarabunIT๙" w:cs="TH SarabunIT๙" w:hint="cs"/>
          <w:sz w:val="32"/>
          <w:szCs w:val="32"/>
          <w:cs/>
        </w:rPr>
        <w:tab/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๒</w:t>
      </w:r>
    </w:p>
    <w:p w:rsidR="00226C65" w:rsidRDefault="00226C65" w:rsidP="00226C65">
      <w:pPr>
        <w:pStyle w:val="Default"/>
        <w:spacing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วัตถุประสงค์ของการจัดทำแผน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</w:p>
    <w:p w:rsidR="00226C65" w:rsidRDefault="00226C65" w:rsidP="00226C65">
      <w:pPr>
        <w:pStyle w:val="Default"/>
        <w:spacing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เป้าหมาย  </w:t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</w:r>
      <w:r w:rsidR="001F505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505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26C65" w:rsidRDefault="00226C65" w:rsidP="00226C65">
      <w:pPr>
        <w:pStyle w:val="Default"/>
        <w:spacing w:line="264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ประโยชน์ของการจัดทำแผน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F505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226C65" w:rsidRDefault="00226C65" w:rsidP="005B1E60">
      <w:pPr>
        <w:pStyle w:val="Default"/>
        <w:spacing w:before="120" w:line="264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 แผนปฏิบัติการป้องกันการทุจริตสี่ปี (พ.ศ. 2561 - 2564)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</w:p>
    <w:p w:rsidR="00226C65" w:rsidRDefault="00226C65" w:rsidP="00226C65">
      <w:pPr>
        <w:spacing w:after="0"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กิจกรรม/มาตรการ และจำนวนงบประมาณ ตามยุทธศาสตร์ที่ ๑                </w:t>
      </w:r>
      <w:r w:rsidR="0088082B">
        <w:rPr>
          <w:rFonts w:ascii="TH SarabunIT๙" w:hAnsi="TH SarabunIT๙" w:cs="TH SarabunIT๙"/>
          <w:sz w:val="32"/>
          <w:szCs w:val="32"/>
        </w:rPr>
        <w:t>5</w:t>
      </w:r>
    </w:p>
    <w:p w:rsidR="00226C65" w:rsidRDefault="00226C65" w:rsidP="00226C65">
      <w:pPr>
        <w:spacing w:after="0"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กิจกรรม/มาตรการ และจำนวนงบประมาณ ตามยุทธศาสตร์ที่ ๒                </w:t>
      </w:r>
      <w:r w:rsidR="0088082B">
        <w:rPr>
          <w:rFonts w:ascii="TH SarabunIT๙" w:hAnsi="TH SarabunIT๙" w:cs="TH SarabunIT๙"/>
          <w:sz w:val="32"/>
          <w:szCs w:val="32"/>
        </w:rPr>
        <w:t>7</w:t>
      </w:r>
    </w:p>
    <w:p w:rsidR="00226C65" w:rsidRDefault="00226C65" w:rsidP="00226C65">
      <w:pPr>
        <w:spacing w:after="0"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กิจกรรม/มาตรการ และจำนวนงบประมาณ ตามยุทธศาสตร์ที่ ๓       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082B">
        <w:rPr>
          <w:rFonts w:ascii="TH SarabunIT๙" w:hAnsi="TH SarabunIT๙" w:cs="TH SarabunIT๙"/>
          <w:sz w:val="32"/>
          <w:szCs w:val="32"/>
        </w:rPr>
        <w:t>9</w:t>
      </w:r>
    </w:p>
    <w:p w:rsidR="00226C65" w:rsidRDefault="00226C65" w:rsidP="00226C65">
      <w:pPr>
        <w:spacing w:after="0"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กิจกรรม/มาตรการ และจำนวนงบประมาณ ตามยุทธศาสตร์ที่ ๔               </w:t>
      </w:r>
      <w:r>
        <w:rPr>
          <w:rFonts w:ascii="TH SarabunIT๙" w:hAnsi="TH SarabunIT๙" w:cs="TH SarabunIT๙"/>
          <w:sz w:val="32"/>
          <w:szCs w:val="32"/>
        </w:rPr>
        <w:t>1</w:t>
      </w:r>
      <w:r w:rsidR="0088082B">
        <w:rPr>
          <w:rFonts w:ascii="TH SarabunIT๙" w:hAnsi="TH SarabunIT๙" w:cs="TH SarabunIT๙"/>
          <w:sz w:val="32"/>
          <w:szCs w:val="32"/>
        </w:rPr>
        <w:t>0</w:t>
      </w:r>
    </w:p>
    <w:p w:rsidR="00226C65" w:rsidRDefault="00226C65" w:rsidP="00226C65">
      <w:pPr>
        <w:spacing w:after="0" w:line="264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สรุปแผนงาน/โครงการ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กิจกรรม/มา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>ตรการ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งบประมาณตามแผนปฏิบัติการ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     11</w:t>
      </w:r>
    </w:p>
    <w:p w:rsidR="00226C65" w:rsidRDefault="00226C65" w:rsidP="00226C65">
      <w:pPr>
        <w:spacing w:before="120" w:after="0" w:line="264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226C65" w:rsidRDefault="00226C65" w:rsidP="00226C65">
      <w:pPr>
        <w:spacing w:before="120" w:after="0" w:line="264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ประกาศใช้แผนปฏิบัติการป้องกันการทุจริตสี่ปี (พ.ศ. 2561 - 2564)         </w:t>
      </w:r>
      <w:r w:rsidR="008808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>12</w:t>
      </w:r>
    </w:p>
    <w:p w:rsidR="00226C65" w:rsidRDefault="00226C65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คำสั่งแต่งตั้งคณะทำงาน        </w:t>
      </w:r>
      <w:r w:rsidR="0088082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8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082B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874468" w:rsidRDefault="00874468" w:rsidP="0087446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</w:t>
      </w:r>
    </w:p>
    <w:p w:rsidR="00874468" w:rsidRDefault="00874468" w:rsidP="0087446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</w:t>
      </w:r>
    </w:p>
    <w:p w:rsidR="00874468" w:rsidRDefault="00874468" w:rsidP="0087446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468" w:rsidRDefault="00874468" w:rsidP="0087446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</w:p>
    <w:p w:rsidR="00874468" w:rsidRPr="007B4403" w:rsidRDefault="00874468" w:rsidP="00874468">
      <w:pPr>
        <w:ind w:left="360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874468" w:rsidRDefault="00874468" w:rsidP="00874468">
      <w:pPr>
        <w:pStyle w:val="Default"/>
        <w:jc w:val="center"/>
        <w:rPr>
          <w:sz w:val="16"/>
          <w:szCs w:val="16"/>
          <w:u w:val="single"/>
        </w:rPr>
      </w:pPr>
    </w:p>
    <w:p w:rsidR="00874468" w:rsidRPr="00C97FA7" w:rsidRDefault="00874468" w:rsidP="00874468">
      <w:pPr>
        <w:pStyle w:val="Default"/>
        <w:numPr>
          <w:ilvl w:val="0"/>
          <w:numId w:val="1"/>
        </w:numPr>
        <w:ind w:left="426" w:hanging="426"/>
        <w:rPr>
          <w:b/>
          <w:bCs/>
          <w:sz w:val="32"/>
          <w:szCs w:val="32"/>
        </w:rPr>
      </w:pPr>
      <w:r w:rsidRPr="00C97FA7">
        <w:rPr>
          <w:rFonts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874468" w:rsidRDefault="00874468" w:rsidP="00874468">
      <w:pPr>
        <w:pStyle w:val="Default"/>
        <w:spacing w:before="120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การวิเคราะห์ความเสี่ยงในในการเกิดการทุจริตในองค์กรปกครองส่วนท้องถิ่น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การทุจริตในระดับท้องถิ่น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874468" w:rsidRDefault="00874468" w:rsidP="00874468">
      <w:pPr>
        <w:pStyle w:val="Default"/>
        <w:spacing w:before="120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๗ ประเภท ดังนี้</w:t>
      </w:r>
    </w:p>
    <w:p w:rsidR="00874468" w:rsidRDefault="00874468" w:rsidP="00874468">
      <w:pPr>
        <w:pStyle w:val="Default"/>
        <w:numPr>
          <w:ilvl w:val="0"/>
          <w:numId w:val="2"/>
        </w:numPr>
        <w:spacing w:before="1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874468" w:rsidRDefault="00874468" w:rsidP="0087446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สภาพหรือปัญหาที่เกิดจากตัวบุคคล</w:t>
      </w:r>
    </w:p>
    <w:p w:rsidR="00874468" w:rsidRDefault="00874468" w:rsidP="0087446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สภาพหรือลักษณะปัญหาของการทุจริตที่เกิดจากช่องกฎระเบียบและกฎหมาย</w:t>
      </w:r>
    </w:p>
    <w:p w:rsidR="00874468" w:rsidRDefault="00874468" w:rsidP="0087446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74468" w:rsidRDefault="00874468" w:rsidP="0087446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74468" w:rsidRDefault="00874468" w:rsidP="0087446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874468" w:rsidRDefault="00874468" w:rsidP="00874468">
      <w:pPr>
        <w:pStyle w:val="Default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874468" w:rsidRPr="00AA69F6" w:rsidRDefault="00874468" w:rsidP="00874468">
      <w:pPr>
        <w:pStyle w:val="Default"/>
        <w:ind w:left="1080"/>
        <w:rPr>
          <w:sz w:val="16"/>
          <w:szCs w:val="16"/>
        </w:rPr>
      </w:pPr>
    </w:p>
    <w:p w:rsidR="00874468" w:rsidRDefault="00874468" w:rsidP="00874468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 w:rsidRPr="00AA69F6">
        <w:rPr>
          <w:rFonts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 ดังนี้</w:t>
      </w:r>
    </w:p>
    <w:p w:rsidR="00874468" w:rsidRPr="00AA69F6" w:rsidRDefault="00874468" w:rsidP="00874468">
      <w:pPr>
        <w:pStyle w:val="Default"/>
        <w:numPr>
          <w:ilvl w:val="0"/>
          <w:numId w:val="3"/>
        </w:numPr>
        <w:spacing w:before="120"/>
        <w:ind w:left="1077" w:hanging="357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โอกาส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A69F6">
        <w:rPr>
          <w:rFonts w:hint="cs"/>
          <w:sz w:val="32"/>
          <w:szCs w:val="32"/>
          <w:cs/>
        </w:rPr>
        <w:t>กฎหมาย กฎระเบียบไม่รัดกุม และอำนาจ</w:t>
      </w:r>
      <w:r>
        <w:rPr>
          <w:rFonts w:hint="cs"/>
          <w:b/>
          <w:bCs/>
          <w:sz w:val="32"/>
          <w:szCs w:val="32"/>
          <w:cs/>
        </w:rPr>
        <w:t>หน้า</w:t>
      </w:r>
      <w:r>
        <w:rPr>
          <w:rFonts w:hint="cs"/>
          <w:sz w:val="32"/>
          <w:szCs w:val="32"/>
          <w:cs/>
        </w:rPr>
        <w:t>ที่โดยเฉพาะข้าราชการระดับสูงก็เป็นอีกโอกาสหนึ่งที่ทำให้เกิดการทุจริต</w:t>
      </w:r>
    </w:p>
    <w:p w:rsidR="00874468" w:rsidRPr="00E26904" w:rsidRDefault="00874468" w:rsidP="00874468">
      <w:pPr>
        <w:pStyle w:val="Default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สิ่งจูงใจ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ทำให้คนในปัจจุบันมุ่นเน้นที่การสร้างความร่ำรวย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ด้วยเหตุนี้จึงเป็นแรงจูงใจให้เจ้าหน้าที่มีแนวโน้มที่จะทำพฤติกรรมการทุจริตมากขึ้น</w:t>
      </w:r>
    </w:p>
    <w:p w:rsidR="00874468" w:rsidRDefault="00874468" w:rsidP="00874468">
      <w:pPr>
        <w:pStyle w:val="Default"/>
        <w:numPr>
          <w:ilvl w:val="0"/>
          <w:numId w:val="3"/>
        </w:num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การขาดกลไกในการตรวจสอบความโปร่งใส  การทุจริตในปัจจุบันมีรูปแบบที่ซับซ้อนขึ้นโดยเฉพาะการทุจริต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874468" w:rsidRPr="00874468" w:rsidRDefault="00874468" w:rsidP="00874468">
      <w:pPr>
        <w:pStyle w:val="Default"/>
        <w:ind w:left="3600" w:firstLine="720"/>
        <w:jc w:val="thaiDistribute"/>
        <w:rPr>
          <w:sz w:val="32"/>
          <w:szCs w:val="32"/>
          <w:cs/>
        </w:rPr>
      </w:pPr>
      <w:r w:rsidRPr="00874468">
        <w:rPr>
          <w:rFonts w:hint="cs"/>
          <w:sz w:val="32"/>
          <w:szCs w:val="32"/>
          <w:cs/>
        </w:rPr>
        <w:lastRenderedPageBreak/>
        <w:t>-๒-</w:t>
      </w:r>
    </w:p>
    <w:p w:rsidR="00874468" w:rsidRDefault="00874468" w:rsidP="00874468">
      <w:pPr>
        <w:pStyle w:val="Default"/>
        <w:ind w:left="1080"/>
        <w:jc w:val="thaiDistribute"/>
        <w:rPr>
          <w:b/>
          <w:bCs/>
          <w:sz w:val="32"/>
          <w:szCs w:val="32"/>
        </w:rPr>
      </w:pPr>
    </w:p>
    <w:p w:rsidR="00874468" w:rsidRPr="00F17F31" w:rsidRDefault="00874468" w:rsidP="00874468">
      <w:pPr>
        <w:pStyle w:val="Default"/>
        <w:ind w:left="1080"/>
        <w:jc w:val="thaiDistribute"/>
        <w:rPr>
          <w:b/>
          <w:bCs/>
          <w:sz w:val="16"/>
          <w:szCs w:val="16"/>
        </w:rPr>
      </w:pPr>
    </w:p>
    <w:p w:rsidR="00874468" w:rsidRPr="002D02B2" w:rsidRDefault="00874468" w:rsidP="00874468">
      <w:pPr>
        <w:pStyle w:val="Default"/>
        <w:numPr>
          <w:ilvl w:val="0"/>
          <w:numId w:val="3"/>
        </w:num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การผูกขาด  ในบางกรณีการดำเนินงานของภาครัฐ ได้แก่ การจัดซื้อ-จัดจ้าง เป็นเรื่องของการผูกขาด ดังนั้นจึงมีความเกี่ยวข้องเป็นห่วงโซ่ผลประโยชน์ทางธุรกิจ  ในบางครั้งพบบริษัทมีการให้สินบนแก่เจ้าหน้าที่เพื่อให้ตนเองได้รับสิทธิในการดำเนินโครงการของภาครัฐ รูปแบบของการผูกขาด ได้แก่ การผูกขาดในโครงการก่อสร้างและโครงการพื้นฐานภาครัฐ</w:t>
      </w:r>
    </w:p>
    <w:p w:rsidR="00874468" w:rsidRPr="005B42E7" w:rsidRDefault="00874468" w:rsidP="00874468">
      <w:pPr>
        <w:pStyle w:val="Default"/>
        <w:numPr>
          <w:ilvl w:val="0"/>
          <w:numId w:val="3"/>
        </w:num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ความยากจนถือเป็นปัจจัยหนึ่งทีทำให้ข้าราชการมีพฤติกรรมการทุจริต 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874468" w:rsidRPr="00F9243C" w:rsidRDefault="00874468" w:rsidP="00874468">
      <w:pPr>
        <w:pStyle w:val="Default"/>
        <w:numPr>
          <w:ilvl w:val="0"/>
          <w:numId w:val="3"/>
        </w:numPr>
        <w:jc w:val="thaiDistribute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การขาดจริยธรรม คุณธรรม ในสมัยโบราณความซื่อสัตย์สุจริตเป็นคุณธรรมที่ได้รับการเน้นเป็นพิเศษถือว่าเป็นเครื่องมือวัดความดีของคน แต่ในปัจจุบันพบว่า คนมีความละเลยต่อบาปและเกรงกลัวบาปน้อยลง </w:t>
      </w:r>
      <w:r w:rsidRPr="00C97FA7">
        <w:rPr>
          <w:rFonts w:hint="cs"/>
          <w:sz w:val="32"/>
          <w:szCs w:val="32"/>
          <w:cs/>
        </w:rPr>
        <w:t>และมีความเห็นแก่ตัวมากขึ้นมองแต่ประโยชน์ส่วนตน</w:t>
      </w:r>
      <w:r>
        <w:rPr>
          <w:rFonts w:hint="cs"/>
          <w:b/>
          <w:bCs/>
          <w:sz w:val="32"/>
          <w:szCs w:val="32"/>
          <w:cs/>
        </w:rPr>
        <w:t>เป็น</w:t>
      </w:r>
      <w:r>
        <w:rPr>
          <w:rFonts w:hint="cs"/>
          <w:sz w:val="32"/>
          <w:szCs w:val="32"/>
          <w:cs/>
        </w:rPr>
        <w:t>ที่ตั้งแทนที่จะยึดผลประโยชน์ส่วนรวม</w:t>
      </w:r>
    </w:p>
    <w:p w:rsidR="00874468" w:rsidRDefault="00874468" w:rsidP="00874468">
      <w:pPr>
        <w:pStyle w:val="Default"/>
        <w:numPr>
          <w:ilvl w:val="0"/>
          <w:numId w:val="3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 คนที่มีความซื่อสัตว์สุจริตเป็นยกย่องคนที่มีเงิน คนที่เป็นเศรษฐี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ย่อมจะทำการทุจริตฉ้อราษฎรบัง</w:t>
      </w:r>
      <w:r w:rsidRPr="00C97FA7">
        <w:rPr>
          <w:rFonts w:hint="cs"/>
          <w:sz w:val="32"/>
          <w:szCs w:val="32"/>
          <w:cs/>
        </w:rPr>
        <w:t>หลวง โดย</w:t>
      </w:r>
      <w:r>
        <w:rPr>
          <w:rFonts w:hint="cs"/>
          <w:sz w:val="32"/>
          <w:szCs w:val="32"/>
          <w:cs/>
        </w:rPr>
        <w:t>ไม่มีความละอายต่อบุญและบาป และไม่เกรงกลัวต่อกฎหมายของบ้านเมือง</w:t>
      </w:r>
    </w:p>
    <w:p w:rsidR="00874468" w:rsidRPr="00F17F31" w:rsidRDefault="00874468" w:rsidP="00874468">
      <w:pPr>
        <w:pStyle w:val="Default"/>
        <w:ind w:left="720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 xml:space="preserve"> </w:t>
      </w:r>
    </w:p>
    <w:p w:rsidR="00874468" w:rsidRPr="006D61F7" w:rsidRDefault="00874468" w:rsidP="00874468">
      <w:pPr>
        <w:pStyle w:val="Default"/>
        <w:numPr>
          <w:ilvl w:val="0"/>
          <w:numId w:val="1"/>
        </w:numPr>
        <w:rPr>
          <w:b/>
          <w:bCs/>
          <w:sz w:val="32"/>
          <w:szCs w:val="32"/>
          <w:cs/>
        </w:rPr>
      </w:pPr>
      <w:r w:rsidRPr="006D61F7">
        <w:rPr>
          <w:rFonts w:hint="cs"/>
          <w:b/>
          <w:bCs/>
          <w:sz w:val="32"/>
          <w:szCs w:val="32"/>
          <w:cs/>
        </w:rPr>
        <w:t>หลักการและเหตุผล</w:t>
      </w:r>
    </w:p>
    <w:p w:rsidR="00874468" w:rsidRPr="00F17F31" w:rsidRDefault="00874468" w:rsidP="00874468">
      <w:pPr>
        <w:pStyle w:val="Default"/>
        <w:spacing w:before="120"/>
        <w:ind w:left="357"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การป้องกันการทุจริตนับเป็นเรื่องสำคัญไม่น้อยไปกว่าการปราบปรามการทุจริต เพราะเป็นการดับปัญหาที่สาเหตุซึ่งหากปล่อยให้มีการทุจริตเกิดขึ้นก็จะสร้างปัญหาความเสียหายแก่สังคมและประเทศชาติ คณะกรรมการ ป.ป.ช.  ได้จัดทำยุทธศาสตร์ชาติว่าด้วยการป้องกันและปราบปรามการทุจริตมาแล้ว ๓ ฉบับ ปัจจุบันที่ใช้อยู่เป็นฉบับที่ ๓ เริ่มจากปี พ.ศ. ๒๕๖๐ จนถึงปี พ.ศ. ๒๕๖๔ 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สังคมไทยมีศักดิ์ศรีและเกียรติภูมิในด้านความโปร่งใสทัดเทียมนานาอารยประเทศโดยกำหนดวิสัยทัศน์ “ประเทศไทยใสสะอาด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>
        <w:rPr>
          <w:sz w:val="32"/>
          <w:szCs w:val="32"/>
        </w:rPr>
        <w:t xml:space="preserve">Corruption Perceptions </w:t>
      </w:r>
      <w:proofErr w:type="spellStart"/>
      <w:r>
        <w:rPr>
          <w:sz w:val="32"/>
          <w:szCs w:val="32"/>
        </w:rPr>
        <w:t>Index:CPI</w:t>
      </w:r>
      <w:proofErr w:type="spellEnd"/>
      <w:r>
        <w:rPr>
          <w:rFonts w:hint="cs"/>
          <w:sz w:val="32"/>
          <w:szCs w:val="32"/>
          <w:cs/>
        </w:rPr>
        <w:t>) ไม่น้อยกว่าร้อยละ ๕๐  ในปี ๒๕๖๔  ซึ่งการที่ระดับคะแนนจะสูงขึ้นได้นั้น การบริหารภาครัฐต้องมีระดับ</w:t>
      </w:r>
      <w:proofErr w:type="spellStart"/>
      <w:r>
        <w:rPr>
          <w:rFonts w:hint="cs"/>
          <w:sz w:val="32"/>
          <w:szCs w:val="32"/>
          <w:cs/>
        </w:rPr>
        <w:t>ธรรมาภิ</w:t>
      </w:r>
      <w:proofErr w:type="spellEnd"/>
      <w:r>
        <w:rPr>
          <w:rFonts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 มิชอบ โดยได้กำหนดยุทธศาสตร์การดำเนินงานหลักออกเป็น ๖ ยุทธศาสตร์ ดังนี้</w:t>
      </w:r>
    </w:p>
    <w:p w:rsidR="00874468" w:rsidRDefault="00874468" w:rsidP="00874468">
      <w:pPr>
        <w:pStyle w:val="Default"/>
        <w:spacing w:before="120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๑  สร้างสังคมที่ไม่ทนต่อการทุจริต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๒  ยกระดับเจตจำนงทางการเมืองในการต่อต้านการทุจริต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๓  สกัดกั้นการทุจริตเชิงนโยบาย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๔  พัฒนาระบบป้องกันการทุจริตเชิงรุก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๕  ปฏิรูปกลไกและกระบวนการปราบปรามการทุจริต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ยุทธศาสตร์ที่ ๖  ยกระดับคะแนนดัชนีการรับรู้การทุจริต (</w:t>
      </w:r>
      <w:r>
        <w:rPr>
          <w:sz w:val="32"/>
          <w:szCs w:val="32"/>
        </w:rPr>
        <w:t>Corruption Perception Index : CPI</w:t>
      </w:r>
      <w:r>
        <w:rPr>
          <w:rFonts w:hint="cs"/>
          <w:sz w:val="32"/>
          <w:szCs w:val="32"/>
          <w:cs/>
        </w:rPr>
        <w:t>)</w:t>
      </w: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</w:p>
    <w:p w:rsidR="00874468" w:rsidRDefault="00874468" w:rsidP="00874468">
      <w:pPr>
        <w:pStyle w:val="Default"/>
        <w:ind w:left="3600" w:firstLine="720"/>
        <w:jc w:val="thaiDistribute"/>
        <w:rPr>
          <w:sz w:val="32"/>
          <w:szCs w:val="32"/>
        </w:rPr>
      </w:pPr>
      <w:r w:rsidRPr="00874468">
        <w:rPr>
          <w:rFonts w:hint="cs"/>
          <w:sz w:val="32"/>
          <w:szCs w:val="32"/>
          <w:cs/>
        </w:rPr>
        <w:lastRenderedPageBreak/>
        <w:t>-</w:t>
      </w:r>
      <w:r>
        <w:rPr>
          <w:rFonts w:hint="cs"/>
          <w:sz w:val="32"/>
          <w:szCs w:val="32"/>
          <w:cs/>
        </w:rPr>
        <w:t>๓</w:t>
      </w:r>
      <w:r w:rsidRPr="00874468">
        <w:rPr>
          <w:rFonts w:hint="cs"/>
          <w:sz w:val="32"/>
          <w:szCs w:val="32"/>
          <w:cs/>
        </w:rPr>
        <w:t>-</w:t>
      </w:r>
    </w:p>
    <w:p w:rsidR="00874468" w:rsidRPr="00874468" w:rsidRDefault="00874468" w:rsidP="00874468">
      <w:pPr>
        <w:pStyle w:val="Default"/>
        <w:ind w:left="3600" w:firstLine="720"/>
        <w:jc w:val="thaiDistribute"/>
        <w:rPr>
          <w:sz w:val="32"/>
          <w:szCs w:val="32"/>
          <w:cs/>
        </w:rPr>
      </w:pPr>
    </w:p>
    <w:p w:rsidR="00874468" w:rsidRPr="00F17F31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</w:p>
    <w:p w:rsidR="00874468" w:rsidRDefault="00874468" w:rsidP="00874468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องค์กรปกครองส่วนท้องถิ่นเป็นหน่วยงานที่มีความสำคัญยิ่งในการขับเคลื่อนยุทธศาสตร์ชาติ  ซึ่งปัจจุบันมีองค์กรปกครองส่วนท้องถิ่น จำนวน ๗,๓๕๓  แห่ง ซึ่งองค์กรปกครองส่วนท้องถิ่นเป็นหน่วยงานของรัฐภายใต้โคร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ถือเป็นกลไกสำคัญในการพัฒนาท้องถิ่นซึ่งนำไปสู่การพัฒนาทั่วทั้งประเทศ  หากองค์กรปกครองส่วนท้องถิ่นปราศจากการทุจริตนำเงินทุกบาททุกสตางค์มาพัฒนาท้องถิ่นของตน พัฒนาเพื่อประโยชน์สุของประชาชนอย่างแท้จริง ประเทศชาติก็จะเจริญทัดเทียมนานาประเทศ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</w:p>
    <w:p w:rsidR="00874468" w:rsidRPr="00F17F31" w:rsidRDefault="00874468" w:rsidP="00874468">
      <w:pPr>
        <w:pStyle w:val="Default"/>
        <w:jc w:val="thaiDistribute"/>
        <w:rPr>
          <w:sz w:val="16"/>
          <w:szCs w:val="16"/>
        </w:rPr>
      </w:pPr>
    </w:p>
    <w:p w:rsidR="00874468" w:rsidRPr="00B001FD" w:rsidRDefault="00874468" w:rsidP="00874468">
      <w:pPr>
        <w:pStyle w:val="Default"/>
        <w:numPr>
          <w:ilvl w:val="0"/>
          <w:numId w:val="1"/>
        </w:numPr>
        <w:ind w:left="426"/>
        <w:jc w:val="thaiDistribute"/>
        <w:rPr>
          <w:b/>
          <w:bCs/>
          <w:sz w:val="32"/>
          <w:szCs w:val="32"/>
        </w:rPr>
      </w:pPr>
      <w:r w:rsidRPr="00B001FD">
        <w:rPr>
          <w:rFonts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874468" w:rsidRDefault="00874468" w:rsidP="00874468">
      <w:pPr>
        <w:pStyle w:val="Default"/>
        <w:numPr>
          <w:ilvl w:val="0"/>
          <w:numId w:val="4"/>
        </w:numPr>
        <w:spacing w:before="120"/>
        <w:ind w:left="1077" w:hanging="35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874468" w:rsidRDefault="00874468" w:rsidP="00874468">
      <w:pPr>
        <w:pStyle w:val="Default"/>
        <w:numPr>
          <w:ilvl w:val="0"/>
          <w:numId w:val="4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</w:p>
    <w:p w:rsidR="00874468" w:rsidRDefault="00874468" w:rsidP="00874468">
      <w:pPr>
        <w:pStyle w:val="Default"/>
        <w:numPr>
          <w:ilvl w:val="0"/>
          <w:numId w:val="4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เพื่อให้การบริหารราชการขององค์กรปกครองส่วนท้องถิ่นเป็นไปตามหลักบริหารกิจการบ้านเมืองที่ดี(</w:t>
      </w:r>
      <w:r>
        <w:rPr>
          <w:sz w:val="32"/>
          <w:szCs w:val="32"/>
        </w:rPr>
        <w:t>Good Governance</w:t>
      </w:r>
      <w:r>
        <w:rPr>
          <w:rFonts w:hint="cs"/>
          <w:sz w:val="32"/>
          <w:szCs w:val="32"/>
          <w:cs/>
        </w:rPr>
        <w:t>)</w:t>
      </w:r>
    </w:p>
    <w:p w:rsidR="00874468" w:rsidRDefault="00874468" w:rsidP="00874468">
      <w:pPr>
        <w:pStyle w:val="Default"/>
        <w:numPr>
          <w:ilvl w:val="0"/>
          <w:numId w:val="4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เพื่อส่งเสริมบทบาทการมีส่วนร่วม (</w:t>
      </w:r>
      <w:r>
        <w:rPr>
          <w:sz w:val="32"/>
          <w:szCs w:val="32"/>
        </w:rPr>
        <w:t xml:space="preserve">people’s  participation </w:t>
      </w:r>
      <w:r>
        <w:rPr>
          <w:rFonts w:hint="cs"/>
          <w:sz w:val="32"/>
          <w:szCs w:val="32"/>
          <w:cs/>
        </w:rPr>
        <w:t>) และตรวจสอบ (</w:t>
      </w:r>
      <w:r>
        <w:rPr>
          <w:sz w:val="32"/>
          <w:szCs w:val="32"/>
        </w:rPr>
        <w:t>people’s audit</w:t>
      </w:r>
      <w:r>
        <w:rPr>
          <w:rFonts w:hint="cs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:rsidR="00874468" w:rsidRDefault="00874468" w:rsidP="00874468">
      <w:pPr>
        <w:pStyle w:val="Default"/>
        <w:numPr>
          <w:ilvl w:val="0"/>
          <w:numId w:val="4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874468" w:rsidRPr="00F17F31" w:rsidRDefault="00874468" w:rsidP="00874468">
      <w:pPr>
        <w:pStyle w:val="Default"/>
        <w:jc w:val="thaiDistribute"/>
        <w:rPr>
          <w:sz w:val="32"/>
          <w:szCs w:val="32"/>
        </w:rPr>
      </w:pPr>
    </w:p>
    <w:p w:rsidR="00874468" w:rsidRPr="00B001FD" w:rsidRDefault="00874468" w:rsidP="00874468">
      <w:pPr>
        <w:pStyle w:val="Default"/>
        <w:numPr>
          <w:ilvl w:val="0"/>
          <w:numId w:val="1"/>
        </w:numPr>
        <w:jc w:val="thaiDistribute"/>
        <w:rPr>
          <w:b/>
          <w:bCs/>
          <w:sz w:val="32"/>
          <w:szCs w:val="32"/>
        </w:rPr>
      </w:pPr>
      <w:r w:rsidRPr="00B001FD">
        <w:rPr>
          <w:rFonts w:hint="cs"/>
          <w:b/>
          <w:bCs/>
          <w:sz w:val="32"/>
          <w:szCs w:val="32"/>
          <w:cs/>
        </w:rPr>
        <w:t>เป้าหมาย</w:t>
      </w:r>
    </w:p>
    <w:p w:rsidR="00874468" w:rsidRDefault="00874468" w:rsidP="00874468">
      <w:pPr>
        <w:pStyle w:val="Default"/>
        <w:numPr>
          <w:ilvl w:val="0"/>
          <w:numId w:val="5"/>
        </w:numPr>
        <w:spacing w:before="120"/>
        <w:ind w:left="1077" w:hanging="35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ขององค์กรปกครองส่วนท้องถิ่นที่มีจิตสำนึกและความตระหนักในการปฏิบัติหน้าที่ราชการให้บังเกิดประโยชน์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874468" w:rsidRDefault="00874468" w:rsidP="00874468">
      <w:pPr>
        <w:pStyle w:val="Default"/>
        <w:numPr>
          <w:ilvl w:val="0"/>
          <w:numId w:val="5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874468" w:rsidRDefault="00874468" w:rsidP="00874468">
      <w:pPr>
        <w:pStyle w:val="Default"/>
        <w:numPr>
          <w:ilvl w:val="0"/>
          <w:numId w:val="5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874468" w:rsidRDefault="00874468" w:rsidP="00874468">
      <w:pPr>
        <w:pStyle w:val="Default"/>
        <w:numPr>
          <w:ilvl w:val="0"/>
          <w:numId w:val="5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874468" w:rsidRDefault="00874468" w:rsidP="00874468">
      <w:pPr>
        <w:pStyle w:val="Default"/>
        <w:numPr>
          <w:ilvl w:val="0"/>
          <w:numId w:val="5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874468" w:rsidRDefault="00874468" w:rsidP="00874468">
      <w:pPr>
        <w:pStyle w:val="Default"/>
        <w:ind w:left="1080"/>
        <w:jc w:val="thaiDistribute"/>
        <w:rPr>
          <w:sz w:val="32"/>
          <w:szCs w:val="32"/>
        </w:rPr>
      </w:pPr>
    </w:p>
    <w:p w:rsidR="00874468" w:rsidRDefault="00874468" w:rsidP="00874468">
      <w:pPr>
        <w:pStyle w:val="Default"/>
        <w:ind w:left="1080"/>
        <w:jc w:val="thaiDistribute"/>
        <w:rPr>
          <w:sz w:val="32"/>
          <w:szCs w:val="32"/>
        </w:rPr>
      </w:pPr>
    </w:p>
    <w:p w:rsidR="00874468" w:rsidRPr="00874468" w:rsidRDefault="00874468" w:rsidP="00874468">
      <w:pPr>
        <w:pStyle w:val="Default"/>
        <w:ind w:left="3600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-๔</w:t>
      </w:r>
      <w:r w:rsidRPr="00874468">
        <w:rPr>
          <w:rFonts w:hint="cs"/>
          <w:sz w:val="32"/>
          <w:szCs w:val="32"/>
          <w:cs/>
        </w:rPr>
        <w:t>-</w:t>
      </w:r>
    </w:p>
    <w:p w:rsidR="00874468" w:rsidRDefault="00874468" w:rsidP="00874468">
      <w:pPr>
        <w:pStyle w:val="Default"/>
        <w:jc w:val="thaiDistribute"/>
        <w:rPr>
          <w:sz w:val="32"/>
          <w:szCs w:val="32"/>
        </w:rPr>
      </w:pPr>
    </w:p>
    <w:p w:rsidR="00874468" w:rsidRDefault="00874468" w:rsidP="00874468">
      <w:pPr>
        <w:pStyle w:val="Default"/>
        <w:ind w:left="1080"/>
        <w:jc w:val="thaiDistribute"/>
        <w:rPr>
          <w:sz w:val="32"/>
          <w:szCs w:val="32"/>
        </w:rPr>
      </w:pPr>
    </w:p>
    <w:p w:rsidR="00874468" w:rsidRPr="00B001FD" w:rsidRDefault="00874468" w:rsidP="00874468">
      <w:pPr>
        <w:pStyle w:val="Default"/>
        <w:numPr>
          <w:ilvl w:val="0"/>
          <w:numId w:val="1"/>
        </w:numPr>
        <w:jc w:val="thaiDistribute"/>
        <w:rPr>
          <w:b/>
          <w:bCs/>
          <w:sz w:val="32"/>
          <w:szCs w:val="32"/>
        </w:rPr>
      </w:pPr>
      <w:r w:rsidRPr="00B001FD">
        <w:rPr>
          <w:rFonts w:hint="cs"/>
          <w:b/>
          <w:bCs/>
          <w:sz w:val="32"/>
          <w:szCs w:val="32"/>
          <w:cs/>
        </w:rPr>
        <w:t>ประโยชน์ของการจัดทำแผน</w:t>
      </w:r>
    </w:p>
    <w:p w:rsidR="00874468" w:rsidRDefault="00874468" w:rsidP="00874468">
      <w:pPr>
        <w:pStyle w:val="Default"/>
        <w:numPr>
          <w:ilvl w:val="0"/>
          <w:numId w:val="6"/>
        </w:numPr>
        <w:spacing w:before="120"/>
        <w:ind w:left="1077" w:hanging="35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sz w:val="32"/>
          <w:szCs w:val="32"/>
        </w:rPr>
        <w:t>Anti-Corruption</w:t>
      </w:r>
      <w:r>
        <w:rPr>
          <w:rFonts w:hint="cs"/>
          <w:sz w:val="32"/>
          <w:szCs w:val="32"/>
          <w:cs/>
        </w:rPr>
        <w:t>) จากการปลูกผังคุณธรรม จริยธรรม หลัก</w:t>
      </w:r>
      <w:proofErr w:type="spellStart"/>
      <w:r>
        <w:rPr>
          <w:rFonts w:hint="cs"/>
          <w:sz w:val="32"/>
          <w:szCs w:val="32"/>
          <w:cs/>
        </w:rPr>
        <w:t>ธรรมาภิ</w:t>
      </w:r>
      <w:proofErr w:type="spellEnd"/>
      <w:r>
        <w:rPr>
          <w:rFonts w:hint="cs"/>
          <w:sz w:val="32"/>
          <w:szCs w:val="32"/>
          <w:cs/>
        </w:rPr>
        <w:t>บาล  รวมถึงหลักเศรษฐกิจพอเพียงที่สามารถนำมาประยุกต์ใช้ในการทำงานและชีวิตประจำวัน</w:t>
      </w:r>
    </w:p>
    <w:p w:rsidR="00874468" w:rsidRDefault="00874468" w:rsidP="00874468">
      <w:pPr>
        <w:pStyle w:val="Default"/>
        <w:numPr>
          <w:ilvl w:val="0"/>
          <w:numId w:val="6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573870">
        <w:rPr>
          <w:sz w:val="32"/>
          <w:szCs w:val="32"/>
        </w:rPr>
        <w:t xml:space="preserve"> </w:t>
      </w:r>
      <w:r>
        <w:rPr>
          <w:sz w:val="32"/>
          <w:szCs w:val="32"/>
        </w:rPr>
        <w:t>Good Governance</w:t>
      </w:r>
      <w:r>
        <w:rPr>
          <w:rFonts w:hint="cs"/>
          <w:sz w:val="32"/>
          <w:szCs w:val="32"/>
          <w:cs/>
        </w:rPr>
        <w:t>) มีความโปร่งใส เป็นธรรมและตรวจสอบได้</w:t>
      </w:r>
    </w:p>
    <w:p w:rsidR="00874468" w:rsidRDefault="00874468" w:rsidP="00874468">
      <w:pPr>
        <w:pStyle w:val="Default"/>
        <w:numPr>
          <w:ilvl w:val="0"/>
          <w:numId w:val="6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ภาคประชาชนมีส่วนร่วมตั้งแต่ร่วมคิด ร่วมทำ ร่วมตัดสินใจรวมถึงตรวจสอบในฐานะพลเมืองที่มีจิตสำนึกรักท้องถิ่น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74468" w:rsidRDefault="00874468" w:rsidP="00874468">
      <w:pPr>
        <w:pStyle w:val="Default"/>
        <w:numPr>
          <w:ilvl w:val="0"/>
          <w:numId w:val="6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รวมถึงเครือข่ายในการตรวจสอบในฐานะพลเมืองที่มีจิตสำนึก 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74468" w:rsidRDefault="00874468" w:rsidP="00874468">
      <w:pPr>
        <w:pStyle w:val="Default"/>
        <w:numPr>
          <w:ilvl w:val="0"/>
          <w:numId w:val="6"/>
        </w:num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จนเป็นที่ยอมรับจากทุกภาคส่วนให้เป็นองค์กรท้องถิ่นต้นแบบ ด้านการป้องกันการทุจริต อันจะส่งผลให้ประชาชนในท้องถิ่นเกิดความ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7B5510" w:rsidRDefault="007B5510" w:rsidP="00226C65">
      <w:pPr>
        <w:spacing w:after="0" w:line="264" w:lineRule="auto"/>
        <w:rPr>
          <w:rFonts w:ascii="TH SarabunIT๙" w:hAnsi="TH SarabunIT๙" w:cs="TH SarabunIT๙"/>
          <w:sz w:val="32"/>
          <w:szCs w:val="32"/>
        </w:rPr>
      </w:pPr>
    </w:p>
    <w:p w:rsidR="00226C65" w:rsidRDefault="00226C65" w:rsidP="00226C65">
      <w:pPr>
        <w:autoSpaceDE w:val="0"/>
        <w:autoSpaceDN w:val="0"/>
        <w:adjustRightInd w:val="0"/>
        <w:spacing w:after="0" w:line="22" w:lineRule="atLeast"/>
        <w:rPr>
          <w:rFonts w:ascii="TH SarabunIT๙" w:hAnsi="TH SarabunIT๙" w:cs="TH SarabunIT๙"/>
          <w:b/>
          <w:bCs/>
          <w:sz w:val="20"/>
          <w:szCs w:val="20"/>
        </w:rPr>
      </w:pPr>
    </w:p>
    <w:p w:rsidR="00226C65" w:rsidRDefault="00226C65" w:rsidP="00226C65">
      <w:pPr>
        <w:autoSpaceDE w:val="0"/>
        <w:autoSpaceDN w:val="0"/>
        <w:adjustRightInd w:val="0"/>
        <w:spacing w:after="0" w:line="22" w:lineRule="atLeas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6C65" w:rsidRDefault="00226C65"/>
    <w:p w:rsidR="00874468" w:rsidRDefault="00874468"/>
    <w:p w:rsidR="00874468" w:rsidRDefault="00874468"/>
    <w:p w:rsidR="00874468" w:rsidRDefault="00874468"/>
    <w:p w:rsidR="00874468" w:rsidRDefault="00874468"/>
    <w:p w:rsidR="00874468" w:rsidRDefault="00874468"/>
    <w:p w:rsidR="00874468" w:rsidRDefault="00874468"/>
    <w:p w:rsidR="00874468" w:rsidRDefault="00874468"/>
    <w:p w:rsidR="00874468" w:rsidRDefault="00874468"/>
    <w:p w:rsidR="00874468" w:rsidRDefault="00874468"/>
    <w:p w:rsidR="00874468" w:rsidRDefault="00874468" w:rsidP="00EE7F9A">
      <w:pPr>
        <w:spacing w:after="0"/>
        <w:rPr>
          <w:rFonts w:ascii="TH SarabunIT๙" w:hAnsi="TH SarabunIT๙" w:cs="TH SarabunIT๙"/>
          <w:sz w:val="28"/>
        </w:rPr>
      </w:pPr>
    </w:p>
    <w:p w:rsidR="00EE7F9A" w:rsidRDefault="00EE7F9A" w:rsidP="00EE7F9A">
      <w:pPr>
        <w:spacing w:after="0"/>
        <w:rPr>
          <w:rFonts w:ascii="TH SarabunIT๙" w:hAnsi="TH SarabunIT๙" w:cs="TH SarabunIT๙"/>
          <w:sz w:val="28"/>
        </w:rPr>
      </w:pPr>
    </w:p>
    <w:p w:rsidR="00EE7F9A" w:rsidRDefault="00EE7F9A" w:rsidP="00EE7F9A">
      <w:pPr>
        <w:spacing w:after="0"/>
        <w:rPr>
          <w:rFonts w:ascii="TH SarabunIT๙" w:hAnsi="TH SarabunIT๙" w:cs="TH SarabunIT๙"/>
          <w:sz w:val="28"/>
        </w:rPr>
        <w:sectPr w:rsidR="00EE7F9A" w:rsidSect="00EE7F9A">
          <w:pgSz w:w="11906" w:h="16838"/>
          <w:pgMar w:top="993" w:right="1276" w:bottom="1134" w:left="1440" w:header="709" w:footer="709" w:gutter="0"/>
          <w:cols w:space="708"/>
          <w:docGrid w:linePitch="360"/>
        </w:sectPr>
      </w:pPr>
    </w:p>
    <w:p w:rsidR="00103930" w:rsidRPr="00874468" w:rsidRDefault="00103930" w:rsidP="00103930">
      <w:pPr>
        <w:pStyle w:val="Default"/>
        <w:ind w:left="720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-๕</w:t>
      </w:r>
      <w:r w:rsidRPr="00874468">
        <w:rPr>
          <w:rFonts w:hint="cs"/>
          <w:sz w:val="32"/>
          <w:szCs w:val="32"/>
          <w:cs/>
        </w:rPr>
        <w:t>-</w:t>
      </w:r>
    </w:p>
    <w:p w:rsidR="00EE7F9A" w:rsidRPr="0095141E" w:rsidRDefault="00EE7F9A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95141E" w:rsidRPr="0095141E" w:rsidRDefault="0095141E" w:rsidP="0095141E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28"/>
        </w:rPr>
      </w:pPr>
      <w:r w:rsidRPr="0095141E">
        <w:rPr>
          <w:rFonts w:ascii="TH SarabunIT๙" w:hAnsi="TH SarabunIT๙" w:cs="TH SarabunIT๙"/>
          <w:b/>
          <w:bCs/>
          <w:sz w:val="28"/>
          <w:cs/>
        </w:rPr>
        <w:t>แผนปฏิบัติการป้องกันการทุจริต</w:t>
      </w:r>
      <w:r w:rsidRPr="0095141E">
        <w:rPr>
          <w:rFonts w:ascii="TH SarabunIT๙" w:hAnsi="TH SarabunIT๙" w:cs="TH SarabunIT๙"/>
          <w:b/>
          <w:bCs/>
          <w:sz w:val="28"/>
        </w:rPr>
        <w:t xml:space="preserve"> 4 </w:t>
      </w:r>
      <w:r w:rsidRPr="0095141E">
        <w:rPr>
          <w:rFonts w:ascii="TH SarabunIT๙" w:hAnsi="TH SarabunIT๙" w:cs="TH SarabunIT๙"/>
          <w:b/>
          <w:bCs/>
          <w:sz w:val="28"/>
          <w:cs/>
        </w:rPr>
        <w:t>ปี   (พ.ศ. 25</w:t>
      </w:r>
      <w:r w:rsidRPr="0095141E">
        <w:rPr>
          <w:rFonts w:ascii="TH SarabunIT๙" w:hAnsi="TH SarabunIT๙" w:cs="TH SarabunIT๙"/>
          <w:b/>
          <w:bCs/>
          <w:sz w:val="28"/>
        </w:rPr>
        <w:t>61</w:t>
      </w:r>
      <w:r w:rsidRPr="0095141E">
        <w:rPr>
          <w:rFonts w:ascii="TH SarabunIT๙" w:hAnsi="TH SarabunIT๙" w:cs="TH SarabunIT๙"/>
          <w:b/>
          <w:bCs/>
          <w:sz w:val="28"/>
          <w:cs/>
        </w:rPr>
        <w:t xml:space="preserve"> - 25</w:t>
      </w:r>
      <w:r w:rsidRPr="0095141E">
        <w:rPr>
          <w:rFonts w:ascii="TH SarabunIT๙" w:hAnsi="TH SarabunIT๙" w:cs="TH SarabunIT๙"/>
          <w:b/>
          <w:bCs/>
          <w:sz w:val="28"/>
        </w:rPr>
        <w:t>64</w:t>
      </w:r>
      <w:r w:rsidRPr="0095141E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95141E" w:rsidRPr="0095141E" w:rsidRDefault="0095141E" w:rsidP="0095141E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5141E">
        <w:rPr>
          <w:rFonts w:ascii="TH SarabunIT๙" w:hAnsi="TH SarabunIT๙" w:cs="TH SarabunIT๙"/>
          <w:b/>
          <w:bCs/>
          <w:sz w:val="28"/>
          <w:cs/>
        </w:rPr>
        <w:t>ชื่อหน่วยงาน องค์การบริหารส่วนตำบลห้วยยางขาม</w:t>
      </w:r>
      <w:r w:rsidRPr="0095141E">
        <w:rPr>
          <w:rFonts w:ascii="TH SarabunIT๙" w:hAnsi="TH SarabunIT๙" w:cs="TH SarabunIT๙"/>
          <w:b/>
          <w:bCs/>
          <w:sz w:val="28"/>
        </w:rPr>
        <w:t xml:space="preserve">  </w:t>
      </w:r>
      <w:r w:rsidRPr="0095141E">
        <w:rPr>
          <w:rFonts w:ascii="TH SarabunIT๙" w:hAnsi="TH SarabunIT๙" w:cs="TH SarabunIT๙"/>
          <w:b/>
          <w:bCs/>
          <w:sz w:val="28"/>
          <w:cs/>
        </w:rPr>
        <w:t>อำเภอจุน  จังหวัดพะเยา</w:t>
      </w:r>
    </w:p>
    <w:p w:rsidR="0095141E" w:rsidRPr="0095141E" w:rsidRDefault="0095141E" w:rsidP="0095141E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28"/>
        </w:rPr>
      </w:pPr>
    </w:p>
    <w:tbl>
      <w:tblPr>
        <w:tblW w:w="15026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544"/>
        <w:gridCol w:w="1276"/>
        <w:gridCol w:w="1275"/>
        <w:gridCol w:w="1276"/>
        <w:gridCol w:w="1276"/>
        <w:gridCol w:w="1417"/>
      </w:tblGrid>
      <w:tr w:rsidR="0095141E" w:rsidRPr="0095141E" w:rsidTr="00D205E4">
        <w:tc>
          <w:tcPr>
            <w:tcW w:w="1985" w:type="dxa"/>
            <w:vMerge w:val="restart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95141E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95141E" w:rsidRPr="0095141E" w:rsidRDefault="0095141E" w:rsidP="0095141E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95141E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95141E" w:rsidRPr="0095141E" w:rsidRDefault="0095141E" w:rsidP="0095141E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95141E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95141E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95141E" w:rsidRPr="0095141E" w:rsidTr="00D205E4">
        <w:tc>
          <w:tcPr>
            <w:tcW w:w="1985" w:type="dxa"/>
            <w:vMerge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141E" w:rsidRPr="0095141E" w:rsidTr="00D205E4">
        <w:trPr>
          <w:trHeight w:val="3497"/>
        </w:trPr>
        <w:tc>
          <w:tcPr>
            <w:tcW w:w="1985" w:type="dxa"/>
            <w:vMerge w:val="restart"/>
          </w:tcPr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95141E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9514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 xml:space="preserve">1.1 การสร้างจิตสำนึกและความตระหนักแก่บุคลากรทั้งข้าราชการการเมืองฝ่ายสภาท้องถิ่นและฝ่ายประจำขององค์กรปกครองส่วนท้องถิ่น 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1.1.1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 xml:space="preserve"> โครงการส่งเสริมคุณธรรมจริยธรรมเพื่อพัฒนาคุณภาพชีวิตพนักงานส่วนตำบล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1.1.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2 โครงการฝึกอบรม</w:t>
            </w:r>
            <w:proofErr w:type="spellStart"/>
            <w:r w:rsidRPr="0095141E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95141E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1.1.๓ มาตรการการประกาศใช้ประมวลจริยธรรมขององค์การบริหารส่วนตำบลห้วยยางขาม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1.1.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๔ กิจกรรมประชุมถ่ายทอดนโยบายแนวทางการปฏิบัติงานหัวหน้าส่วนราชการฯ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1.1.๕ มาตรการการประกาศเจตจำนงต่อต้านการทุจริตของผู้บริหารฯ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1.1.6  มาตรการเสริมสร้างองค์ความรู้หลัก</w:t>
            </w:r>
            <w:proofErr w:type="spellStart"/>
            <w:r w:rsidRPr="0095141E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95141E">
              <w:rPr>
                <w:rFonts w:ascii="TH SarabunIT๙" w:hAnsi="TH SarabunIT๙" w:cs="TH SarabunIT๙"/>
                <w:sz w:val="28"/>
                <w:cs/>
              </w:rPr>
              <w:t>บาล และการต่อต้านทุจริต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95141E">
              <w:rPr>
                <w:rFonts w:ascii="TH SarabunIT๙" w:hAnsi="TH SarabunIT๙" w:cs="TH SarabunIT๙"/>
                <w:sz w:val="28"/>
              </w:rPr>
              <w:t>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141E" w:rsidRPr="0095141E" w:rsidTr="00D205E4">
        <w:trPr>
          <w:trHeight w:val="376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1.2.1 โครงการส่งเสริมอนุรักษ์ ฟื้นฟู ทรัพยากรธรรมชาติและสิ่งแวดล้อม แหล่งท่องเที่ยว พัฒนาและปรับปรุงภูมิทัศน์ในชุมชน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  <w:cs/>
              </w:rPr>
              <w:t>1.2.2 โครงการปลูกต้นไม้เพื่อเพิ่มพื้นที่สีเขียว ลดภาวะโลกร้อนในเขตพื้นที่ขององค์กรปกครองส่วนท้องถิ่น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1.2.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๓ โครงการพัฒนาแหล่งท่องเที่ยวเพื่อเป็นศูนย์กลางการท่องเที่ยววิถีชุมชนฯ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1.2.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๔ โครงการปรับปรุงภูมิทัศน์ พระธาตุสามดวง พระธาตุตำหนักธรรม</w:t>
            </w:r>
          </w:p>
          <w:p w:rsidR="0095141E" w:rsidRPr="0095141E" w:rsidRDefault="0095141E" w:rsidP="0095141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5,000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2,000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100,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5,000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2,000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100,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500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5,000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2,000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100,</w:t>
            </w:r>
            <w:r w:rsidRPr="0095141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5,000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2,000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5141E">
              <w:rPr>
                <w:rFonts w:ascii="TH SarabunIT๙" w:hAnsi="TH SarabunIT๙" w:cs="TH SarabunIT๙"/>
                <w:sz w:val="28"/>
              </w:rPr>
              <w:t>-</w:t>
            </w:r>
          </w:p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141E" w:rsidRPr="0095141E" w:rsidRDefault="0095141E" w:rsidP="009514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E7F9A" w:rsidRDefault="00EE7F9A" w:rsidP="0010393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Pr="00874468" w:rsidRDefault="00103930" w:rsidP="00103930">
      <w:pPr>
        <w:pStyle w:val="Default"/>
        <w:ind w:left="7200"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lastRenderedPageBreak/>
        <w:t>-๖</w:t>
      </w:r>
      <w:r w:rsidRPr="00874468">
        <w:rPr>
          <w:rFonts w:hint="cs"/>
          <w:sz w:val="32"/>
          <w:szCs w:val="32"/>
          <w:cs/>
        </w:rPr>
        <w:t>-</w:t>
      </w:r>
    </w:p>
    <w:p w:rsidR="00103930" w:rsidRDefault="00103930" w:rsidP="0010393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Pr="00103930" w:rsidRDefault="00103930" w:rsidP="00103930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D205E4" w:rsidRPr="00103930" w:rsidRDefault="00D205E4" w:rsidP="00103930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3827"/>
        <w:gridCol w:w="1276"/>
        <w:gridCol w:w="1275"/>
        <w:gridCol w:w="1276"/>
        <w:gridCol w:w="1276"/>
        <w:gridCol w:w="1417"/>
      </w:tblGrid>
      <w:tr w:rsidR="00103930" w:rsidRPr="00103930" w:rsidTr="00B25493">
        <w:tc>
          <w:tcPr>
            <w:tcW w:w="1844" w:type="dxa"/>
            <w:vMerge w:val="restart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835" w:type="dxa"/>
            <w:vMerge w:val="restart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103930" w:rsidRPr="00103930" w:rsidRDefault="00103930" w:rsidP="00103930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103930" w:rsidRPr="00103930" w:rsidRDefault="00103930" w:rsidP="00103930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103930" w:rsidRPr="00103930" w:rsidTr="00B25493">
        <w:tc>
          <w:tcPr>
            <w:tcW w:w="1844" w:type="dxa"/>
            <w:vMerge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3930" w:rsidRPr="00103930" w:rsidTr="00B25493">
        <w:trPr>
          <w:trHeight w:val="1425"/>
        </w:trPr>
        <w:tc>
          <w:tcPr>
            <w:tcW w:w="1844" w:type="dxa"/>
            <w:vMerge w:val="restart"/>
          </w:tcPr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1.2.๕ โครงการปรับปรุงภูมิทัศน์อ่างเก็บน้ำในพื้นที่ห้วยยางขาม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1.2.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10393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โครงการฝึกทักษะอาชีพตามแนวเศรษฐกิจพอเพียง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 xml:space="preserve">1.2.7 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โครงการอนุรักษ์พันธุกรรมพืชอันเนื่อง   มาจากพระราชดำริ</w:t>
            </w:r>
          </w:p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1.2.8  โครงการให้บริการจัดเก็บภาษีนอกสถานที่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 xml:space="preserve">1.2.9 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โครงการอบรมให้ความรู้การจัดเก็บภาษีท้องถิ่น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 xml:space="preserve">    30,000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100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103930">
              <w:rPr>
                <w:rFonts w:ascii="TH SarabunIT๙" w:hAnsi="TH SarabunIT๙" w:cs="TH SarabunIT๙"/>
                <w:sz w:val="28"/>
              </w:rPr>
              <w:t>,000</w:t>
            </w:r>
          </w:p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3,000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8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10393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3930" w:rsidRPr="00103930" w:rsidTr="00B25493">
        <w:trPr>
          <w:trHeight w:val="2040"/>
        </w:trPr>
        <w:tc>
          <w:tcPr>
            <w:tcW w:w="1844" w:type="dxa"/>
            <w:vMerge/>
          </w:tcPr>
          <w:p w:rsidR="00103930" w:rsidRPr="00103930" w:rsidRDefault="00103930" w:rsidP="0010393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 xml:space="preserve">1.3 การสร้างจิตสำนึกและความตระหนักแก่เด็กและเยาวชน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 xml:space="preserve">1.๓.๑ โครงการเยาวชนเข้าค่ายพุทธบุตร 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๑.๓.๒ โครงการประเพณีอุปสมบทภิกษุสามเณรภาคฤดูร้อนฯ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๑.๓.๓ โครงการสร้างภูมิคุ้มกันทางสังคมให้เด็กและเยาวชน (กิจกรรม โตไปไม่โกง)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  <w:cs/>
              </w:rPr>
              <w:t>1.3.4 โครงการอบรมคุณธรรมจริยธรรมเด็กและเยาวชนตำบลห้วยยางขาม</w:t>
            </w:r>
          </w:p>
          <w:p w:rsidR="00103930" w:rsidRPr="00103930" w:rsidRDefault="00103930" w:rsidP="0010393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03930">
              <w:rPr>
                <w:rFonts w:ascii="TH SarabunIT๙" w:hAnsi="TH SarabunIT๙" w:cs="TH SarabunIT๙"/>
                <w:sz w:val="28"/>
              </w:rPr>
              <w:t>10</w:t>
            </w:r>
            <w:r w:rsidRPr="0010393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3930" w:rsidRPr="00103930" w:rsidTr="00B25493">
        <w:trPr>
          <w:trHeight w:val="498"/>
        </w:trPr>
        <w:tc>
          <w:tcPr>
            <w:tcW w:w="1844" w:type="dxa"/>
            <w:tcBorders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๑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 xml:space="preserve">19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257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757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</w:rPr>
              <w:t>380</w:t>
            </w: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3930">
              <w:rPr>
                <w:rFonts w:ascii="TH SarabunIT๙" w:hAnsi="TH SarabunIT๙" w:cs="TH SarabunIT๙"/>
                <w:b/>
                <w:bCs/>
                <w:sz w:val="28"/>
                <w:cs/>
              </w:rPr>
              <w:t>378,000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3930" w:rsidRPr="00103930" w:rsidRDefault="00103930" w:rsidP="001039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205E4" w:rsidRDefault="00D205E4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Default="00103930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Default="00103930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Default="00103930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Default="00103930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Default="00103930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Pr="00246CA7" w:rsidRDefault="00103930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Pr="00246CA7" w:rsidRDefault="00103930" w:rsidP="00246CA7">
      <w:pPr>
        <w:pStyle w:val="Default"/>
        <w:ind w:left="72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CA7">
        <w:rPr>
          <w:rFonts w:ascii="TH SarabunIT๙" w:hAnsi="TH SarabunIT๙" w:cs="TH SarabunIT๙"/>
          <w:sz w:val="32"/>
          <w:szCs w:val="32"/>
          <w:cs/>
        </w:rPr>
        <w:lastRenderedPageBreak/>
        <w:t>-๗-</w:t>
      </w:r>
    </w:p>
    <w:p w:rsidR="00246CA7" w:rsidRDefault="00246CA7" w:rsidP="00246CA7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246CA7" w:rsidRDefault="00246CA7" w:rsidP="00246CA7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246CA7" w:rsidRPr="00246CA7" w:rsidRDefault="00246CA7" w:rsidP="00246CA7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544"/>
        <w:gridCol w:w="1276"/>
        <w:gridCol w:w="1275"/>
        <w:gridCol w:w="1276"/>
        <w:gridCol w:w="1276"/>
        <w:gridCol w:w="1417"/>
      </w:tblGrid>
      <w:tr w:rsidR="00246CA7" w:rsidRPr="00246CA7" w:rsidTr="00B25493">
        <w:tc>
          <w:tcPr>
            <w:tcW w:w="1985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246CA7" w:rsidRPr="00246CA7" w:rsidRDefault="00246CA7" w:rsidP="00246CA7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46CA7" w:rsidRPr="00246CA7" w:rsidTr="00B25493">
        <w:tc>
          <w:tcPr>
            <w:tcW w:w="1985" w:type="dxa"/>
            <w:vMerge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A7" w:rsidRPr="00246CA7" w:rsidTr="00B25493">
        <w:trPr>
          <w:trHeight w:val="741"/>
        </w:trPr>
        <w:tc>
          <w:tcPr>
            <w:tcW w:w="1985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2.1  แสดงเจตจำนงทางการเมืองในการต่อต้านการทุจริตของผู้บริหาร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๒.๑.๑</w:t>
            </w:r>
            <w:r w:rsidRPr="00246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มาตรการการประกาศเจตจำนงต่อต้านการทุจริตของผู้บริหารฯ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A7" w:rsidRPr="00246CA7" w:rsidTr="00B25493">
        <w:trPr>
          <w:trHeight w:val="3668"/>
        </w:trPr>
        <w:tc>
          <w:tcPr>
            <w:tcW w:w="1985" w:type="dxa"/>
            <w:vMerge/>
          </w:tcPr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 xml:space="preserve">2.2.1 มาตรการสร้างความโปร่งใสในการพิจารณาเลื่อนขั้นเงินเดือน 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2.2.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 xml:space="preserve">๒ กิจกรรมเผยแพร่ข้อมูลข่าวสารงานบุคคล 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2.2.๓ มาตรการออกคำสั่งมอบหมายของนายกองค์การบริหารส่วนตำบล ฯ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2.2.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246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โครงการเผยแพร่ข้อมูลข่าวสารด้านการจัดซื้อ-จัดจ้าง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2.2.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246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pStyle w:val="a5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A7" w:rsidRPr="00246CA7" w:rsidTr="00B25493">
        <w:trPr>
          <w:trHeight w:val="2552"/>
        </w:trPr>
        <w:tc>
          <w:tcPr>
            <w:tcW w:w="1985" w:type="dxa"/>
            <w:vMerge/>
          </w:tcPr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2.3 มาตรการการใช้ดุลพินิจและใช้อำนาจหน้าที่ให้เป็นไปตามหลักการบริหารกิจการ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บ้านเมืองที่ดี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2.3.1 มาตรการออกคำสั่งมอบหมายของนายกองค์การบริหารส่วนตำบล ฯ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2.3.2 กิจกรรมการลดขั้นตอนการปฏิบัติงาน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2.3.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246CA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มาตรการออกคำสั่งมอบหมายของนายกองค์การบริหารส่วนตำบล ฯ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pStyle w:val="Default"/>
        <w:ind w:left="72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-๘</w:t>
      </w:r>
      <w:r w:rsidRPr="00246CA7">
        <w:rPr>
          <w:rFonts w:ascii="TH SarabunIT๙" w:hAnsi="TH SarabunIT๙" w:cs="TH SarabunIT๙"/>
          <w:sz w:val="32"/>
          <w:szCs w:val="32"/>
          <w:cs/>
        </w:rPr>
        <w:t>-</w:t>
      </w:r>
    </w:p>
    <w:p w:rsid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544"/>
        <w:gridCol w:w="1276"/>
        <w:gridCol w:w="1275"/>
        <w:gridCol w:w="1276"/>
        <w:gridCol w:w="1276"/>
        <w:gridCol w:w="1417"/>
      </w:tblGrid>
      <w:tr w:rsidR="00246CA7" w:rsidRPr="00246CA7" w:rsidTr="00B25493">
        <w:tc>
          <w:tcPr>
            <w:tcW w:w="1985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246CA7" w:rsidRPr="00246CA7" w:rsidRDefault="00246CA7" w:rsidP="00246CA7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246CA7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246CA7" w:rsidRPr="00246CA7" w:rsidTr="00B25493">
        <w:tc>
          <w:tcPr>
            <w:tcW w:w="1985" w:type="dxa"/>
            <w:vMerge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A7" w:rsidRPr="00246CA7" w:rsidTr="00B25493">
        <w:trPr>
          <w:trHeight w:val="1778"/>
        </w:trPr>
        <w:tc>
          <w:tcPr>
            <w:tcW w:w="1985" w:type="dxa"/>
            <w:vMerge w:val="restart"/>
          </w:tcPr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2.4.1 โครงการอบรมเรื่องสิทธิสตรีเนื่องในวันสตรีสากล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2.4.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2 โครงการวันพ่อ-วันแม่ดีเด่น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2.4.3 โครงการฝึกทักษะอาชีพตามแนวเศรษฐกิจพอเพียง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16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700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246CA7">
              <w:rPr>
                <w:rFonts w:ascii="TH SarabunIT๙" w:hAnsi="TH SarabunIT๙" w:cs="TH SarabunIT๙"/>
                <w:sz w:val="28"/>
              </w:rPr>
              <w:t>,</w:t>
            </w:r>
            <w:r w:rsidRPr="00246CA7">
              <w:rPr>
                <w:rFonts w:ascii="TH SarabunIT๙" w:hAnsi="TH SarabunIT๙" w:cs="TH SarabunIT๙"/>
                <w:sz w:val="28"/>
                <w:cs/>
              </w:rPr>
              <w:t>600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A7" w:rsidRPr="00246CA7" w:rsidTr="00B25493">
        <w:trPr>
          <w:trHeight w:val="2519"/>
        </w:trPr>
        <w:tc>
          <w:tcPr>
            <w:tcW w:w="1985" w:type="dxa"/>
            <w:vMerge/>
          </w:tcPr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 xml:space="preserve">2.5 มาตรการจัดการในกรณีได้ทราบหรือรับแจ้งหรือตรวจสอบพบการทุจริต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2.5.1 กิจกรรมการจัดทำข้อตกลงการปฏิบัติราชการฯ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 xml:space="preserve">2.5.2 มาตรการให้ความร่วมมือกับหน่วยงานตรวจสอบทั้งภาครัฐและองค์กรอิสระ </w:t>
            </w:r>
          </w:p>
          <w:p w:rsidR="00246CA7" w:rsidRPr="00246CA7" w:rsidRDefault="00246CA7" w:rsidP="00246CA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  <w:cs/>
              </w:rPr>
              <w:t>2.5.3 มาตรการดำเนินการเกี่ยวกับเรื่องร้องเรียน กรณีมีบุคคลภายนอกหรือประชาชนกล่าวหาเจ้าหน้าที่</w:t>
            </w:r>
            <w:proofErr w:type="spellStart"/>
            <w:r w:rsidRPr="00246CA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46CA7">
              <w:rPr>
                <w:rFonts w:ascii="TH SarabunIT๙" w:hAnsi="TH SarabunIT๙" w:cs="TH SarabunIT๙"/>
                <w:sz w:val="28"/>
                <w:cs/>
              </w:rPr>
              <w:t>.ว่าทุจริตฯ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246CA7">
              <w:rPr>
                <w:rFonts w:ascii="TH SarabunIT๙" w:hAnsi="TH SarabunIT๙" w:cs="TH SarabunIT๙"/>
                <w:sz w:val="28"/>
              </w:rPr>
              <w:t>-</w:t>
            </w:r>
          </w:p>
          <w:p w:rsidR="00246CA7" w:rsidRPr="00246CA7" w:rsidRDefault="00246CA7" w:rsidP="00246CA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46CA7" w:rsidRPr="00246CA7" w:rsidTr="00B25493">
        <w:trPr>
          <w:trHeight w:val="415"/>
        </w:trPr>
        <w:tc>
          <w:tcPr>
            <w:tcW w:w="1985" w:type="dxa"/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53,300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53,300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53,300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46CA7">
              <w:rPr>
                <w:rFonts w:ascii="TH SarabunIT๙" w:hAnsi="TH SarabunIT๙" w:cs="TH SarabunIT๙"/>
                <w:b/>
                <w:bCs/>
                <w:sz w:val="28"/>
                <w:cs/>
              </w:rPr>
              <w:t>53,300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6CA7" w:rsidRPr="00246CA7" w:rsidRDefault="00246CA7" w:rsidP="00246CA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46CA7" w:rsidRPr="00246CA7" w:rsidRDefault="00246CA7" w:rsidP="00246CA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246CA7" w:rsidRDefault="00246CA7" w:rsidP="00246CA7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B25493" w:rsidRDefault="00246CA7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03930" w:rsidRPr="00B25493" w:rsidRDefault="00103930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103930" w:rsidRPr="00B25493" w:rsidRDefault="00103930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Default="00246CA7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25493" w:rsidRPr="00B25493" w:rsidRDefault="00B25493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B25493" w:rsidRDefault="00246CA7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246CA7" w:rsidRPr="00B25493" w:rsidRDefault="00246CA7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5493">
        <w:rPr>
          <w:rFonts w:ascii="TH SarabunIT๙" w:hAnsi="TH SarabunIT๙" w:cs="TH SarabunIT๙"/>
          <w:sz w:val="32"/>
          <w:szCs w:val="32"/>
          <w:cs/>
        </w:rPr>
        <w:lastRenderedPageBreak/>
        <w:t>-9-</w:t>
      </w:r>
    </w:p>
    <w:p w:rsidR="00246CA7" w:rsidRDefault="00246CA7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25493" w:rsidRDefault="00B25493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25493" w:rsidRPr="00B25493" w:rsidRDefault="00B25493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544"/>
        <w:gridCol w:w="1276"/>
        <w:gridCol w:w="1275"/>
        <w:gridCol w:w="1276"/>
        <w:gridCol w:w="1276"/>
        <w:gridCol w:w="1417"/>
      </w:tblGrid>
      <w:tr w:rsidR="00B25493" w:rsidRPr="00B25493" w:rsidTr="00B25493">
        <w:tc>
          <w:tcPr>
            <w:tcW w:w="1985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B25493" w:rsidRPr="00B25493" w:rsidRDefault="00B25493" w:rsidP="00B25493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25493" w:rsidRPr="00B25493" w:rsidTr="00B25493"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B25493">
        <w:trPr>
          <w:trHeight w:val="1861"/>
        </w:trPr>
        <w:tc>
          <w:tcPr>
            <w:tcW w:w="1985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 3.1.1 มาตรการปรับปรุงข้อมูลข่าวสารของ</w:t>
            </w:r>
            <w:proofErr w:type="spellStart"/>
            <w:r w:rsidRPr="00B2549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25493">
              <w:rPr>
                <w:rFonts w:ascii="TH SarabunIT๙" w:hAnsi="TH SarabunIT๙" w:cs="TH SarabunIT๙"/>
                <w:sz w:val="28"/>
                <w:cs/>
              </w:rPr>
              <w:t>.ให้มีประสิทธิภาพมากยิ่งขึ้น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3.1.2 มาตรการเผยแพร่ข้อมูลข่าวสารที่สำคัญและหลากหลาย 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3.1.3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มาตรการจัดให้มีช่องทางที่ประชาชนเข้าถึงข้อมูลข่าวสารของ</w:t>
            </w:r>
            <w:proofErr w:type="spellStart"/>
            <w:r w:rsidRPr="00B2549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2549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        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B25493">
        <w:trPr>
          <w:trHeight w:val="2755"/>
        </w:trPr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3.2.1 โครงการประชุมเชิงปฏิบัติการ เรื่อง การประชาคมหมู่บ้าน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3.2.2 โครงการการดำเนินงานศูนย์รับเรื่องราวร้องทุกข์</w:t>
            </w:r>
            <w:proofErr w:type="spellStart"/>
            <w:r w:rsidRPr="00B2549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25493">
              <w:rPr>
                <w:rFonts w:ascii="TH SarabunIT๙" w:hAnsi="TH SarabunIT๙" w:cs="TH SarabunIT๙"/>
                <w:sz w:val="28"/>
                <w:cs/>
              </w:rPr>
              <w:t>.ห้วยยางขาม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3.2.๓ มาตรการกำหนดขั้นตอน/กระบวนการเรื่องร้องเรียน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3.2.๔ 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B25493">
              <w:rPr>
                <w:rFonts w:ascii="TH SarabunIT๙" w:hAnsi="TH SarabunIT๙" w:cs="TH SarabunIT๙"/>
                <w:sz w:val="28"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2,000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B25493">
              <w:rPr>
                <w:rFonts w:ascii="TH SarabunIT๙" w:hAnsi="TH SarabunIT๙" w:cs="TH SarabunIT๙"/>
                <w:sz w:val="28"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2,000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B25493">
              <w:rPr>
                <w:rFonts w:ascii="TH SarabunIT๙" w:hAnsi="TH SarabunIT๙" w:cs="TH SarabunIT๙"/>
                <w:sz w:val="28"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2,000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B25493">
              <w:rPr>
                <w:rFonts w:ascii="TH SarabunIT๙" w:hAnsi="TH SarabunIT๙" w:cs="TH SarabunIT๙"/>
                <w:sz w:val="28"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500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2,000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B25493">
        <w:trPr>
          <w:trHeight w:val="2118"/>
        </w:trPr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3.3.1 โครงการฝึกอบรมให้ความรู้เกี่ยวกับการบูร</w:t>
            </w:r>
            <w:proofErr w:type="spellStart"/>
            <w:r w:rsidRPr="00B25493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B25493">
              <w:rPr>
                <w:rFonts w:ascii="TH SarabunIT๙" w:hAnsi="TH SarabunIT๙" w:cs="TH SarabunIT๙"/>
                <w:sz w:val="28"/>
                <w:cs/>
              </w:rPr>
              <w:t>การและการจัดทำแผนพัฒนาสี่ปี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3.3.2 มาตรการแต่งตั้งตัวแทนประชาคม เข้าร่วมเป็นคณะกรรมการตรวจรับงานจ้าง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3.3.3 </w:t>
            </w:r>
            <w:r w:rsidRPr="00B25493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มาตรการแต่งตั้งคณะกรรมการติดตามประเมินผลแผนพัฒนา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B25493">
              <w:rPr>
                <w:rFonts w:ascii="TH SarabunIT๙" w:hAnsi="TH SarabunIT๙" w:cs="TH SarabunIT๙"/>
                <w:sz w:val="28"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B25493">
              <w:rPr>
                <w:rFonts w:ascii="TH SarabunIT๙" w:hAnsi="TH SarabunIT๙" w:cs="TH SarabunIT๙"/>
                <w:sz w:val="28"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B25493">
        <w:trPr>
          <w:trHeight w:val="70"/>
        </w:trPr>
        <w:tc>
          <w:tcPr>
            <w:tcW w:w="1985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18,500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18,500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18,500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46CA7" w:rsidRPr="00B25493" w:rsidRDefault="00246CA7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246CA7" w:rsidRDefault="00246CA7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25493" w:rsidRPr="00B25493" w:rsidRDefault="00B25493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25493" w:rsidRPr="00B25493" w:rsidRDefault="00B25493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B25493" w:rsidRPr="00B25493" w:rsidRDefault="00B25493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  <w:r w:rsidRPr="00B25493">
        <w:rPr>
          <w:rFonts w:ascii="TH SarabunIT๙" w:hAnsi="TH SarabunIT๙" w:cs="TH SarabunIT๙"/>
          <w:sz w:val="28"/>
          <w:szCs w:val="28"/>
          <w:cs/>
        </w:rPr>
        <w:t>-10-</w:t>
      </w:r>
    </w:p>
    <w:p w:rsidR="00B25493" w:rsidRDefault="00B25493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B25493" w:rsidRPr="00B25493" w:rsidRDefault="00B25493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544"/>
        <w:gridCol w:w="1276"/>
        <w:gridCol w:w="1275"/>
        <w:gridCol w:w="1276"/>
        <w:gridCol w:w="1276"/>
        <w:gridCol w:w="1417"/>
      </w:tblGrid>
      <w:tr w:rsidR="00B25493" w:rsidRPr="00B25493" w:rsidTr="006B4CD4">
        <w:tc>
          <w:tcPr>
            <w:tcW w:w="1985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B25493" w:rsidRPr="00B25493" w:rsidRDefault="00B25493" w:rsidP="00B25493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25493" w:rsidRPr="00B25493" w:rsidTr="006B4CD4"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6B4CD4">
        <w:trPr>
          <w:trHeight w:val="1409"/>
        </w:trPr>
        <w:tc>
          <w:tcPr>
            <w:tcW w:w="1985" w:type="dxa"/>
            <w:vMerge w:val="restart"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4.1</w:t>
            </w:r>
            <w:r w:rsidRPr="00B254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มีการจัดวางระบบควบคุมภายในและรายงานการควบคุมภายในตามที่คณะกรรมการตรวจเงินแผ่นดินกำหนด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4.1.1 โครงการจัดทำรายการการควบคุมภายใน 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4.1.2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มาตรการติดตามประเมินผลระบบควบคุมภายในฯ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6B4CD4">
        <w:trPr>
          <w:trHeight w:val="1500"/>
        </w:trPr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4.2.2 กิจกรรมรายงานผลการใช้จ่ายเงินให้ประชาชนรับทราบ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4.2.3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กิจกรรมจัดหาคณะกรรมการจัดซื้อจัดจ้างจากตัวแทนชุมชน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6B4CD4">
        <w:trPr>
          <w:trHeight w:val="2014"/>
        </w:trPr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4.3.1 โครงการอบรมความรู้ด้านกฎหมายท้องถิ่นแก่ผู้บริหารท้องถิ่นสมาชิกสภาท้องถิ่น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4.3.๒ กิจกรรมการพัฒนาศักยภาพสมาชิกสภาท้องถิ่น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4.3.๓ กิจกรรมส่งเสริมสมาชิกสภาท้องถิ่นในการตรวจสอบการปฏิบัติงานของฝ่ายบริหาร </w:t>
            </w:r>
          </w:p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5,000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5,000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5,000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5,000   </w:t>
            </w:r>
          </w:p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6B4CD4">
        <w:trPr>
          <w:trHeight w:val="1196"/>
        </w:trPr>
        <w:tc>
          <w:tcPr>
            <w:tcW w:w="1985" w:type="dxa"/>
            <w:vMerge/>
          </w:tcPr>
          <w:p w:rsidR="00B25493" w:rsidRPr="00B25493" w:rsidRDefault="00B25493" w:rsidP="00B2549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4.4 เสริมพลังการมีส่วนร่วมของชุมชน (</w:t>
            </w:r>
            <w:r w:rsidRPr="00B25493">
              <w:rPr>
                <w:rFonts w:ascii="TH SarabunIT๙" w:hAnsi="TH SarabunIT๙" w:cs="TH SarabunIT๙"/>
                <w:sz w:val="28"/>
              </w:rPr>
              <w:t>Community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) และ</w:t>
            </w:r>
            <w:proofErr w:type="spellStart"/>
            <w:r w:rsidRPr="00B25493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B25493">
              <w:rPr>
                <w:rFonts w:ascii="TH SarabunIT๙" w:hAnsi="TH SarabunIT๙" w:cs="TH SarabunIT๙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4.4.1 กิจกรรมการติดป้ายประชาสัมพันธ์กรณีพบเห็นการทุจริต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2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</w:rPr>
              <w:t>000</w:t>
            </w: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B25493" w:rsidRPr="00B25493" w:rsidTr="006B4CD4">
        <w:trPr>
          <w:trHeight w:val="477"/>
        </w:trPr>
        <w:tc>
          <w:tcPr>
            <w:tcW w:w="1985" w:type="dxa"/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35,000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5493" w:rsidRPr="00B25493" w:rsidRDefault="00B25493" w:rsidP="00B2549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B25493" w:rsidRPr="00B25493" w:rsidRDefault="00B25493" w:rsidP="00B254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25493" w:rsidRPr="00B25493" w:rsidRDefault="00B25493" w:rsidP="00B25493">
      <w:pPr>
        <w:pStyle w:val="Default"/>
        <w:ind w:left="72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5493" w:rsidRDefault="00B25493" w:rsidP="00B25493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6B4CD4" w:rsidRDefault="006B4CD4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258B8" w:rsidRDefault="005258B8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D63F6" w:rsidRDefault="00ED63F6" w:rsidP="00ED63F6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ED63F6" w:rsidRPr="00B25493" w:rsidRDefault="00ED63F6" w:rsidP="00ED63F6">
      <w:pPr>
        <w:pStyle w:val="Default"/>
        <w:ind w:left="720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3544"/>
        <w:gridCol w:w="1276"/>
        <w:gridCol w:w="1275"/>
        <w:gridCol w:w="1276"/>
        <w:gridCol w:w="1276"/>
        <w:gridCol w:w="1417"/>
      </w:tblGrid>
      <w:tr w:rsidR="00ED63F6" w:rsidRPr="00B25493" w:rsidTr="00DD5B78">
        <w:tc>
          <w:tcPr>
            <w:tcW w:w="1985" w:type="dxa"/>
            <w:vMerge w:val="restart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977" w:type="dxa"/>
            <w:vMerge w:val="restart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275" w:type="dxa"/>
          </w:tcPr>
          <w:p w:rsidR="00ED63F6" w:rsidRPr="00B25493" w:rsidRDefault="00ED63F6" w:rsidP="00DD5B78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62</w:t>
            </w:r>
          </w:p>
        </w:tc>
        <w:tc>
          <w:tcPr>
            <w:tcW w:w="1276" w:type="dxa"/>
          </w:tcPr>
          <w:p w:rsidR="00ED63F6" w:rsidRPr="00B25493" w:rsidRDefault="00ED63F6" w:rsidP="00DD5B78">
            <w:pPr>
              <w:tabs>
                <w:tab w:val="center" w:pos="53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</w:tc>
        <w:tc>
          <w:tcPr>
            <w:tcW w:w="1276" w:type="dxa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  <w:tc>
          <w:tcPr>
            <w:tcW w:w="1417" w:type="dxa"/>
            <w:vMerge w:val="restart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ED63F6" w:rsidRPr="00B25493" w:rsidTr="00DD5B78">
        <w:tc>
          <w:tcPr>
            <w:tcW w:w="1985" w:type="dxa"/>
            <w:vMerge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  <w:vMerge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63F6" w:rsidRPr="00B25493" w:rsidTr="00DD5B78">
        <w:trPr>
          <w:trHeight w:val="1409"/>
        </w:trPr>
        <w:tc>
          <w:tcPr>
            <w:tcW w:w="1985" w:type="dxa"/>
            <w:vMerge w:val="restart"/>
          </w:tcPr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4.1</w:t>
            </w:r>
            <w:r w:rsidRPr="00B2549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มีการจัดวางระบบควบคุมภายในและรายงานการควบคุมภายในตามที่คณะกรรมการตรวจเงินแผ่นดินกำหนด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4.1.1 โครงการจัดทำรายการการควบคุมภายใน 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4.1.2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มาตรการติดตามประเมินผลระบบควบคุมภายในฯ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63F6" w:rsidRPr="00B25493" w:rsidTr="00DD5B78">
        <w:trPr>
          <w:trHeight w:val="1500"/>
        </w:trPr>
        <w:tc>
          <w:tcPr>
            <w:tcW w:w="1985" w:type="dxa"/>
            <w:vMerge/>
          </w:tcPr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4.2.2 กิจกรรมรายงานผลการใช้จ่ายเงินให้ประชาชนรับทราบ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4.2.3 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กิจกรรมจัดหาคณะกรรมการจัดซื้อจัดจ้างจากตัวแทนชุมชน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63F6" w:rsidRPr="00B25493" w:rsidTr="00DD5B78">
        <w:trPr>
          <w:trHeight w:val="2014"/>
        </w:trPr>
        <w:tc>
          <w:tcPr>
            <w:tcW w:w="1985" w:type="dxa"/>
            <w:vMerge/>
          </w:tcPr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4.3.1 โครงการอบรมความรู้ด้านกฎหมายท้องถิ่นแก่ผู้บริหารท้องถิ่นสมาชิกสภาท้องถิ่น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4.3.๒ กิจกรรมการพัฒนาศักยภาพสมาชิกสภาท้องถิ่น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4.3.๓ กิจกรรมส่งเสริมสมาชิกสภาท้องถิ่นในการตรวจสอบการปฏิบัติงานของฝ่ายบริหาร </w:t>
            </w:r>
          </w:p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5,000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5,000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5,000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 xml:space="preserve">5,000   </w:t>
            </w:r>
          </w:p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63F6" w:rsidRPr="00B25493" w:rsidTr="00DD5B78">
        <w:trPr>
          <w:trHeight w:val="1196"/>
        </w:trPr>
        <w:tc>
          <w:tcPr>
            <w:tcW w:w="1985" w:type="dxa"/>
            <w:vMerge/>
          </w:tcPr>
          <w:p w:rsidR="00ED63F6" w:rsidRPr="00B25493" w:rsidRDefault="00ED63F6" w:rsidP="00DD5B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>4.4 เสริมพลังการมีส่วนร่วมของชุมชน (</w:t>
            </w:r>
            <w:r w:rsidRPr="00B25493">
              <w:rPr>
                <w:rFonts w:ascii="TH SarabunIT๙" w:hAnsi="TH SarabunIT๙" w:cs="TH SarabunIT๙"/>
                <w:sz w:val="28"/>
              </w:rPr>
              <w:t>Community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) และ</w:t>
            </w:r>
            <w:proofErr w:type="spellStart"/>
            <w:r w:rsidRPr="00B25493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B25493">
              <w:rPr>
                <w:rFonts w:ascii="TH SarabunIT๙" w:hAnsi="TH SarabunIT๙" w:cs="TH SarabunIT๙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sz w:val="28"/>
                <w:cs/>
              </w:rPr>
              <w:t xml:space="preserve">4.4.1 กิจกรรมการติดป้ายประชาสัมพันธ์กรณีพบเห็นการทุจริต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-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25493">
              <w:rPr>
                <w:rFonts w:ascii="TH SarabunIT๙" w:hAnsi="TH SarabunIT๙" w:cs="TH SarabunIT๙"/>
                <w:sz w:val="28"/>
              </w:rPr>
              <w:t>2</w:t>
            </w:r>
            <w:r w:rsidRPr="00B25493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25493">
              <w:rPr>
                <w:rFonts w:ascii="TH SarabunIT๙" w:hAnsi="TH SarabunIT๙" w:cs="TH SarabunIT๙"/>
                <w:sz w:val="28"/>
              </w:rPr>
              <w:t>000</w:t>
            </w: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63F6" w:rsidRPr="00B25493" w:rsidTr="00DD5B78">
        <w:trPr>
          <w:trHeight w:val="477"/>
        </w:trPr>
        <w:tc>
          <w:tcPr>
            <w:tcW w:w="1985" w:type="dxa"/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35,000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35,000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5493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D63F6" w:rsidRPr="00B25493" w:rsidRDefault="00ED63F6" w:rsidP="00DD5B7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ED63F6" w:rsidRPr="00B25493" w:rsidRDefault="00ED63F6" w:rsidP="00ED63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D63F6" w:rsidRDefault="00ED63F6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D63F6" w:rsidRDefault="00ED63F6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ED63F6" w:rsidRDefault="00ED63F6" w:rsidP="0095141E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145271" w:rsidRDefault="00145271" w:rsidP="0095141E">
      <w:pPr>
        <w:spacing w:after="0" w:line="240" w:lineRule="auto"/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145271" w:rsidSect="00D205E4">
      <w:pgSz w:w="16838" w:h="11906" w:orient="landscape"/>
      <w:pgMar w:top="568" w:right="536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0CC"/>
    <w:multiLevelType w:val="hybridMultilevel"/>
    <w:tmpl w:val="824C2D2E"/>
    <w:lvl w:ilvl="0" w:tplc="23909AF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24975"/>
    <w:multiLevelType w:val="hybridMultilevel"/>
    <w:tmpl w:val="059A2A98"/>
    <w:lvl w:ilvl="0" w:tplc="F9E08C18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D0D07"/>
    <w:multiLevelType w:val="hybridMultilevel"/>
    <w:tmpl w:val="DFE25E0C"/>
    <w:lvl w:ilvl="0" w:tplc="9AF63B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324989"/>
    <w:multiLevelType w:val="hybridMultilevel"/>
    <w:tmpl w:val="844CBAD4"/>
    <w:lvl w:ilvl="0" w:tplc="2F006F3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BB1480"/>
    <w:multiLevelType w:val="hybridMultilevel"/>
    <w:tmpl w:val="CF5A44C6"/>
    <w:lvl w:ilvl="0" w:tplc="0C1287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84D72"/>
    <w:multiLevelType w:val="hybridMultilevel"/>
    <w:tmpl w:val="B088DF3C"/>
    <w:lvl w:ilvl="0" w:tplc="C4B871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4A0F6E"/>
    <w:multiLevelType w:val="hybridMultilevel"/>
    <w:tmpl w:val="672C5E5A"/>
    <w:lvl w:ilvl="0" w:tplc="3CD87D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D8"/>
    <w:rsid w:val="00103930"/>
    <w:rsid w:val="00145271"/>
    <w:rsid w:val="00146ED9"/>
    <w:rsid w:val="001F5055"/>
    <w:rsid w:val="00226C65"/>
    <w:rsid w:val="00246CA7"/>
    <w:rsid w:val="003B5062"/>
    <w:rsid w:val="004312E2"/>
    <w:rsid w:val="00483E05"/>
    <w:rsid w:val="004F33E5"/>
    <w:rsid w:val="005258B8"/>
    <w:rsid w:val="005B1E60"/>
    <w:rsid w:val="005B2937"/>
    <w:rsid w:val="00682D11"/>
    <w:rsid w:val="006B4CD4"/>
    <w:rsid w:val="006B6011"/>
    <w:rsid w:val="007B5510"/>
    <w:rsid w:val="00874468"/>
    <w:rsid w:val="0088082B"/>
    <w:rsid w:val="008E2D19"/>
    <w:rsid w:val="0095141E"/>
    <w:rsid w:val="009E27CD"/>
    <w:rsid w:val="00A51AD8"/>
    <w:rsid w:val="00B04F32"/>
    <w:rsid w:val="00B25493"/>
    <w:rsid w:val="00BA7D1A"/>
    <w:rsid w:val="00C12CD6"/>
    <w:rsid w:val="00D205E4"/>
    <w:rsid w:val="00EB29F7"/>
    <w:rsid w:val="00ED63F6"/>
    <w:rsid w:val="00E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6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C65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E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ED9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EE7F9A"/>
    <w:pPr>
      <w:spacing w:after="0" w:line="240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EE7F9A"/>
    <w:rPr>
      <w:rFonts w:ascii="Calibri" w:eastAsia="Calibri" w:hAnsi="Calibri" w:cs="Angsana New"/>
    </w:rPr>
  </w:style>
  <w:style w:type="table" w:styleId="a7">
    <w:name w:val="Table Grid"/>
    <w:basedOn w:val="a1"/>
    <w:uiPriority w:val="59"/>
    <w:rsid w:val="00ED63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6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C65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E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6ED9"/>
    <w:rPr>
      <w:rFonts w:ascii="Tahoma" w:eastAsiaTheme="minorEastAsi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EE7F9A"/>
    <w:pPr>
      <w:spacing w:after="0" w:line="240" w:lineRule="auto"/>
      <w:ind w:left="720"/>
      <w:contextualSpacing/>
      <w:jc w:val="thaiDistribute"/>
    </w:pPr>
    <w:rPr>
      <w:rFonts w:ascii="Calibri" w:eastAsia="Calibri" w:hAnsi="Calibri" w:cs="Angsana New"/>
    </w:rPr>
  </w:style>
  <w:style w:type="character" w:customStyle="1" w:styleId="a6">
    <w:name w:val="รายการย่อหน้า อักขระ"/>
    <w:basedOn w:val="a0"/>
    <w:link w:val="a5"/>
    <w:uiPriority w:val="34"/>
    <w:rsid w:val="00EE7F9A"/>
    <w:rPr>
      <w:rFonts w:ascii="Calibri" w:eastAsia="Calibri" w:hAnsi="Calibri" w:cs="Angsana New"/>
    </w:rPr>
  </w:style>
  <w:style w:type="table" w:styleId="a7">
    <w:name w:val="Table Grid"/>
    <w:basedOn w:val="a1"/>
    <w:uiPriority w:val="59"/>
    <w:rsid w:val="00ED63F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2020-06-23T04:31:00Z</dcterms:created>
  <dcterms:modified xsi:type="dcterms:W3CDTF">2020-07-08T03:10:00Z</dcterms:modified>
</cp:coreProperties>
</file>