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12" w:rsidRPr="00F11A96" w:rsidRDefault="00F11A96">
      <w:pPr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137795</wp:posOffset>
            </wp:positionV>
            <wp:extent cx="1080000" cy="1227600"/>
            <wp:effectExtent l="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F12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11A96" w:rsidRPr="00F11A96" w:rsidRDefault="00F11A9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0F12" w:rsidRPr="00F11A96" w:rsidRDefault="00770F1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03213" w:rsidRPr="00F11A96" w:rsidRDefault="00C03213" w:rsidP="00C03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0F12" w:rsidRPr="00956B4B" w:rsidRDefault="00A916BC" w:rsidP="00EF741A">
      <w:pPr>
        <w:spacing w:before="240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956B4B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11A96" w:rsidRPr="00956B4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องค์การบริหารส่วนตำบลห้วยยางขาม</w:t>
      </w:r>
    </w:p>
    <w:p w:rsidR="00F11A96" w:rsidRPr="00956B4B" w:rsidRDefault="00BC07DF" w:rsidP="00BC07DF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 w:rsidRPr="00956B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05691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หลักเกณฑ์และเงื่อนไขเกี่ยวกับจริยธรรมของพนักงานส่วนตำบล และพนักงานจ้าง</w:t>
      </w:r>
    </w:p>
    <w:p w:rsidR="00770F12" w:rsidRPr="00956B4B" w:rsidRDefault="00770F1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956B4B">
        <w:rPr>
          <w:rFonts w:ascii="TH SarabunIT๙" w:hAnsi="TH SarabunIT๙" w:cs="TH SarabunIT๙"/>
          <w:b/>
          <w:bCs/>
          <w:noProof/>
          <w:sz w:val="32"/>
          <w:szCs w:val="32"/>
        </w:rPr>
        <w:t>………………………..………….</w:t>
      </w:r>
    </w:p>
    <w:p w:rsidR="006648F4" w:rsidRPr="00F11A96" w:rsidRDefault="00770F12">
      <w:pPr>
        <w:rPr>
          <w:rFonts w:ascii="TH SarabunIT๙" w:hAnsi="TH SarabunIT๙" w:cs="TH SarabunIT๙"/>
          <w:noProof/>
          <w:sz w:val="32"/>
          <w:szCs w:val="32"/>
        </w:rPr>
      </w:pP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</w:p>
    <w:p w:rsidR="00AC0A0D" w:rsidRDefault="00C47D54" w:rsidP="00996001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A9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996001">
        <w:rPr>
          <w:rFonts w:ascii="TH SarabunIT๙" w:hAnsi="TH SarabunIT๙" w:cs="TH SarabunIT๙" w:hint="cs"/>
          <w:noProof/>
          <w:sz w:val="32"/>
          <w:szCs w:val="32"/>
          <w:cs/>
        </w:rPr>
        <w:t>โดยที่คณะกรรมการพนักงานส่วนตำบลจังหวัดพะเยา ได้ออกประกาศ เรื่อง หลักเกณฑ์และเงื่อนไขเกี่ยวกับจริยธรรมของพนักงานส่วนตำบล ลูกจ้างประจำ และพนักงานจ้าง ลงวันที่ 27 ตุลาคม 2548 เพื่อให้ข้าราชการ พนักงานและลูกจ้างขององค์กรปกครองส่วนท้องถิ่นยึดถือเป็นหลักการ แนวทางการปฏิบัติ และเป็นเครื่องกำกับความประพฤติของตน</w:t>
      </w:r>
    </w:p>
    <w:p w:rsidR="00996001" w:rsidRDefault="00996001" w:rsidP="00996001">
      <w:pPr>
        <w:spacing w:before="2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อาศัยอำนาจตามความในมาตรา 13(4) ประกอบกับมาตรา 25 วรรคเจ็ดแห่งพระราชบัญญัติระเบียบบริหารงานบุคคลส่วนท้องถิ่น พ.ศ.2542 และมติคณะกรรมการพนักงานส่วนตำบลในการประชุมครั้งที่ 9/2558 เมื่อวันที่ 29 กันยายน 2558 เห็นชอบให้กำหนดหลักเกณฑ์และเงื่อนไขเกี่ยวกับจริยธรรมของพนักงานส่วนตำบล ลูกจ้างประจำ และพนักงานจ้าง เพื่อยึดถือเป็นหลักการ แนวทางปฏิบัติและเป็นเครื่องกำกับ</w:t>
      </w:r>
      <w:r w:rsidR="00273A3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ความประพฤติพนักงานส่วนตำบล ลูกจ้างประจำ และพนักงานจ้างขององค์การบริหารส่วนตำบล</w:t>
      </w:r>
    </w:p>
    <w:p w:rsidR="00996001" w:rsidRDefault="00996001" w:rsidP="00996001">
      <w:pPr>
        <w:spacing w:before="2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พนักงานส่วนตำบล ลูกจ้างประจำ และพนักงานจ้างขององค์การบริหารส่วนตำบลมีหน้าที่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อำนวยความสะดวกและให้บริการแก่ประชาชนตามหลักธรรมาภิบาล โดยจะต้องยืดมั่นในค่านิยมหลักของมาตรฐานจริยธรรม ดังนี้</w:t>
      </w:r>
    </w:p>
    <w:p w:rsidR="00996001" w:rsidRDefault="00996001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การยึดมั่นในคุณธรรมและจริยธรรม</w:t>
      </w:r>
    </w:p>
    <w:p w:rsidR="00996001" w:rsidRDefault="00996001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การมีจิตสำนึกที่ดี ซื่อสัตย์ สุจริต และรับผิดชอบ</w:t>
      </w:r>
    </w:p>
    <w:p w:rsidR="00996001" w:rsidRDefault="00996001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996001" w:rsidRDefault="00996001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การยืนหยัดทำในสิ่งที่ถูกต้อง เป็นธรรม และถูกกฎหมาย</w:t>
      </w:r>
    </w:p>
    <w:p w:rsidR="00996001" w:rsidRDefault="003D4F52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</w:p>
    <w:p w:rsidR="003D4F52" w:rsidRDefault="003D4F52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:rsidR="003D4F52" w:rsidRDefault="003D4F52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การมุ่งผลสัมฤทธิ์ของงาน รักษามาตรฐาน มีคุณภาพโปร่งใส และตรวจสอบได้</w:t>
      </w:r>
    </w:p>
    <w:p w:rsidR="003D4F52" w:rsidRDefault="003D4F52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3D4F52" w:rsidRDefault="003D4F52" w:rsidP="00996001">
      <w:pPr>
        <w:pStyle w:val="a4"/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การยึดมั่นในหลักจรรยาวิชาชีพขององค์กร</w:t>
      </w:r>
    </w:p>
    <w:p w:rsidR="003D4F52" w:rsidRPr="003D4F52" w:rsidRDefault="003D4F52" w:rsidP="003D4F52">
      <w:pPr>
        <w:spacing w:before="24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การฝ่าฝืนหรือไม่ปฏ</w:t>
      </w:r>
      <w:r w:rsidR="00273A39">
        <w:rPr>
          <w:rFonts w:ascii="TH SarabunIT๙" w:hAnsi="TH SarabunIT๙" w:cs="TH SarabunIT๙" w:hint="cs"/>
          <w:sz w:val="32"/>
          <w:szCs w:val="32"/>
          <w:cs/>
        </w:rPr>
        <w:t>ิบัติตามมาตรฐานทางจริยธรรม ให้ถื</w:t>
      </w:r>
      <w:r>
        <w:rPr>
          <w:rFonts w:ascii="TH SarabunIT๙" w:hAnsi="TH SarabunIT๙" w:cs="TH SarabunIT๙" w:hint="cs"/>
          <w:sz w:val="32"/>
          <w:szCs w:val="32"/>
          <w:cs/>
        </w:rPr>
        <w:t>อว่าเป็นการกระทำผิดทางวินัย</w:t>
      </w:r>
    </w:p>
    <w:p w:rsidR="005C1A32" w:rsidRPr="00F11A96" w:rsidRDefault="00B3110C" w:rsidP="00EB7D6A">
      <w:pPr>
        <w:spacing w:before="2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11A9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3D4F52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59613C" w:rsidRPr="00F11A96">
        <w:rPr>
          <w:rFonts w:ascii="TH SarabunIT๙" w:hAnsi="TH SarabunIT๙" w:cs="TH SarabunIT๙"/>
          <w:noProof/>
          <w:sz w:val="32"/>
          <w:szCs w:val="32"/>
          <w:cs/>
        </w:rPr>
        <w:t xml:space="preserve">ประกาศ  ณ  วันที่  </w:t>
      </w:r>
      <w:r w:rsidR="00167F27">
        <w:rPr>
          <w:rFonts w:ascii="TH SarabunIT๙" w:hAnsi="TH SarabunIT๙" w:cs="TH SarabunIT๙"/>
          <w:noProof/>
          <w:sz w:val="32"/>
          <w:szCs w:val="32"/>
        </w:rPr>
        <w:t>4</w:t>
      </w:r>
      <w:r w:rsidR="0059613C" w:rsidRPr="00F11A96">
        <w:rPr>
          <w:rFonts w:ascii="TH SarabunIT๙" w:hAnsi="TH SarabunIT๙" w:cs="TH SarabunIT๙"/>
          <w:noProof/>
          <w:sz w:val="32"/>
          <w:szCs w:val="32"/>
          <w:cs/>
        </w:rPr>
        <w:t xml:space="preserve">  เดือน</w:t>
      </w:r>
      <w:r w:rsidR="00EB7D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434318">
        <w:rPr>
          <w:rFonts w:ascii="TH SarabunIT๙" w:hAnsi="TH SarabunIT๙" w:cs="TH SarabunIT๙" w:hint="cs"/>
          <w:noProof/>
          <w:sz w:val="32"/>
          <w:szCs w:val="32"/>
          <w:cs/>
        </w:rPr>
        <w:t>มิถุนายน</w:t>
      </w:r>
      <w:r w:rsidR="00EB7D6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127851" w:rsidRPr="00F11A96">
        <w:rPr>
          <w:rFonts w:ascii="TH SarabunIT๙" w:hAnsi="TH SarabunIT๙" w:cs="TH SarabunIT๙"/>
          <w:noProof/>
          <w:sz w:val="32"/>
          <w:szCs w:val="32"/>
          <w:cs/>
        </w:rPr>
        <w:t>พ.ศ.25</w:t>
      </w:r>
      <w:r w:rsidR="00767C53">
        <w:rPr>
          <w:rFonts w:ascii="TH SarabunIT๙" w:hAnsi="TH SarabunIT๙" w:cs="TH SarabunIT๙" w:hint="cs"/>
          <w:noProof/>
          <w:sz w:val="32"/>
          <w:szCs w:val="32"/>
          <w:cs/>
        </w:rPr>
        <w:t>6</w:t>
      </w:r>
      <w:r w:rsidR="00167F27">
        <w:rPr>
          <w:rFonts w:ascii="TH SarabunIT๙" w:hAnsi="TH SarabunIT๙" w:cs="TH SarabunIT๙"/>
          <w:noProof/>
          <w:sz w:val="32"/>
          <w:szCs w:val="32"/>
        </w:rPr>
        <w:t>2</w:t>
      </w:r>
    </w:p>
    <w:p w:rsidR="00B3110C" w:rsidRPr="00F11A96" w:rsidRDefault="00B3110C" w:rsidP="0017621F">
      <w:pPr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B3110C" w:rsidRDefault="00B3110C" w:rsidP="0017621F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B7D6A" w:rsidRPr="00F11A96" w:rsidRDefault="00EB7D6A" w:rsidP="0017621F">
      <w:pPr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ว่าที่ร้อยตรี</w:t>
      </w:r>
    </w:p>
    <w:p w:rsidR="00770F12" w:rsidRPr="00F11A96" w:rsidRDefault="00770F12" w:rsidP="00EB7D6A">
      <w:pPr>
        <w:rPr>
          <w:rFonts w:ascii="TH SarabunIT๙" w:hAnsi="TH SarabunIT๙" w:cs="TH SarabunIT๙"/>
          <w:noProof/>
          <w:sz w:val="32"/>
          <w:szCs w:val="32"/>
        </w:rPr>
      </w:pP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sz w:val="32"/>
          <w:szCs w:val="32"/>
        </w:rPr>
        <w:tab/>
      </w:r>
      <w:r w:rsidR="00EB7D6A">
        <w:rPr>
          <w:rFonts w:ascii="TH SarabunIT๙" w:hAnsi="TH SarabunIT๙" w:cs="TH SarabunIT๙"/>
          <w:sz w:val="32"/>
          <w:szCs w:val="32"/>
        </w:rPr>
        <w:t xml:space="preserve">   </w:t>
      </w:r>
      <w:r w:rsidRPr="00F11A96">
        <w:rPr>
          <w:rFonts w:ascii="TH SarabunIT๙" w:hAnsi="TH SarabunIT๙" w:cs="TH SarabunIT๙"/>
          <w:noProof/>
          <w:sz w:val="32"/>
          <w:szCs w:val="32"/>
        </w:rPr>
        <w:t>(</w:t>
      </w:r>
      <w:proofErr w:type="gramStart"/>
      <w:r w:rsidR="00EB7D6A">
        <w:rPr>
          <w:rFonts w:ascii="TH SarabunIT๙" w:hAnsi="TH SarabunIT๙" w:cs="TH SarabunIT๙" w:hint="cs"/>
          <w:sz w:val="32"/>
          <w:szCs w:val="32"/>
          <w:cs/>
        </w:rPr>
        <w:t xml:space="preserve">เสถียร  </w:t>
      </w:r>
      <w:proofErr w:type="spellStart"/>
      <w:r w:rsidR="00EB7D6A">
        <w:rPr>
          <w:rFonts w:ascii="TH SarabunIT๙" w:hAnsi="TH SarabunIT๙" w:cs="TH SarabunIT๙" w:hint="cs"/>
          <w:sz w:val="32"/>
          <w:szCs w:val="32"/>
          <w:cs/>
        </w:rPr>
        <w:t>เวียงลอ</w:t>
      </w:r>
      <w:proofErr w:type="spellEnd"/>
      <w:proofErr w:type="gramEnd"/>
      <w:r w:rsidRPr="00F11A96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770F12" w:rsidRDefault="008E2C84">
      <w:pPr>
        <w:rPr>
          <w:rFonts w:ascii="TH SarabunIT๙" w:hAnsi="TH SarabunIT๙" w:cs="TH SarabunIT๙"/>
          <w:noProof/>
          <w:sz w:val="32"/>
          <w:szCs w:val="32"/>
        </w:rPr>
      </w:pP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="00770F12" w:rsidRPr="00F11A96">
        <w:rPr>
          <w:rFonts w:ascii="TH SarabunIT๙" w:hAnsi="TH SarabunIT๙" w:cs="TH SarabunIT๙"/>
          <w:noProof/>
          <w:sz w:val="32"/>
          <w:szCs w:val="32"/>
        </w:rPr>
        <w:tab/>
      </w:r>
      <w:r w:rsidR="00770F12" w:rsidRPr="00F11A96">
        <w:rPr>
          <w:rFonts w:ascii="TH SarabunIT๙" w:hAnsi="TH SarabunIT๙" w:cs="TH SarabunIT๙"/>
          <w:sz w:val="32"/>
          <w:szCs w:val="32"/>
        </w:rPr>
        <w:tab/>
      </w:r>
      <w:r w:rsidR="00EB7D6A">
        <w:rPr>
          <w:rFonts w:ascii="TH SarabunIT๙" w:hAnsi="TH SarabunIT๙" w:cs="TH SarabunIT๙"/>
          <w:sz w:val="32"/>
          <w:szCs w:val="32"/>
        </w:rPr>
        <w:t xml:space="preserve">     </w:t>
      </w:r>
      <w:r w:rsidR="00EB7D6A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นายกองค์การบริหารส่วนตำบลห้วยยางขาม</w:t>
      </w:r>
    </w:p>
    <w:p w:rsidR="0056724F" w:rsidRDefault="0056724F">
      <w:pPr>
        <w:rPr>
          <w:rFonts w:ascii="TH SarabunIT๙" w:hAnsi="TH SarabunIT๙" w:cs="TH SarabunIT๙"/>
          <w:noProof/>
          <w:sz w:val="32"/>
          <w:szCs w:val="32"/>
        </w:rPr>
      </w:pPr>
    </w:p>
    <w:p w:rsidR="0056724F" w:rsidRDefault="0056724F" w:rsidP="0056724F">
      <w:pPr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56724F" w:rsidRPr="009D02BE" w:rsidRDefault="0056724F" w:rsidP="0056724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D02BE">
        <w:rPr>
          <w:rFonts w:ascii="TH SarabunIT๙" w:hAnsi="TH SarabunIT๙" w:cs="TH SarabunIT๙"/>
          <w:b/>
          <w:bCs/>
          <w:sz w:val="56"/>
          <w:szCs w:val="56"/>
          <w:cs/>
        </w:rPr>
        <w:t>แนวทาง</w:t>
      </w:r>
      <w:r w:rsidR="009D02BE"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</w:t>
      </w:r>
      <w:r w:rsidRPr="009D02BE">
        <w:rPr>
          <w:rFonts w:ascii="TH SarabunIT๙" w:hAnsi="TH SarabunIT๙" w:cs="TH SarabunIT๙"/>
          <w:b/>
          <w:bCs/>
          <w:sz w:val="56"/>
          <w:szCs w:val="56"/>
          <w:cs/>
        </w:rPr>
        <w:t>ปฏิบัติ</w:t>
      </w:r>
      <w:r w:rsidR="009D02BE"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>งาน</w:t>
      </w:r>
    </w:p>
    <w:p w:rsidR="0056724F" w:rsidRPr="009D02BE" w:rsidRDefault="0056724F" w:rsidP="0056724F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D02BE">
        <w:rPr>
          <w:rFonts w:ascii="TH SarabunIT๙" w:hAnsi="TH SarabunIT๙" w:cs="TH SarabunIT๙"/>
          <w:b/>
          <w:bCs/>
          <w:sz w:val="56"/>
          <w:szCs w:val="56"/>
          <w:cs/>
        </w:rPr>
        <w:t>ตามประกาศหลักเกณฑ์และเงื่อนไขเกี่ยวกับจริยธรรมของพนักงานส่วนตำบล และพนักงานจ้าง</w:t>
      </w:r>
    </w:p>
    <w:p w:rsidR="0056724F" w:rsidRPr="009D02BE" w:rsidRDefault="009D02BE" w:rsidP="009D02BE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>ปีงบประมาณ 25</w:t>
      </w:r>
      <w:r w:rsidR="009C3D54">
        <w:rPr>
          <w:rFonts w:ascii="TH SarabunIT๙" w:hAnsi="TH SarabunIT๙" w:cs="TH SarabunIT๙" w:hint="cs"/>
          <w:b/>
          <w:bCs/>
          <w:sz w:val="56"/>
          <w:szCs w:val="56"/>
          <w:cs/>
        </w:rPr>
        <w:t>6</w:t>
      </w:r>
      <w:r w:rsidR="00F12B93">
        <w:rPr>
          <w:rFonts w:ascii="TH SarabunIT๙" w:hAnsi="TH SarabunIT๙" w:cs="TH SarabunIT๙"/>
          <w:b/>
          <w:bCs/>
          <w:sz w:val="56"/>
          <w:szCs w:val="56"/>
        </w:rPr>
        <w:t>2</w:t>
      </w:r>
      <w:bookmarkStart w:id="0" w:name="_GoBack"/>
      <w:bookmarkEnd w:id="0"/>
    </w:p>
    <w:p w:rsidR="0056724F" w:rsidRPr="009D02BE" w:rsidRDefault="0056724F" w:rsidP="0056724F">
      <w:pPr>
        <w:rPr>
          <w:rFonts w:ascii="TH SarabunIT๙" w:hAnsi="TH SarabunIT๙" w:cs="TH SarabunIT๙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60800" behindDoc="1" locked="0" layoutInCell="1" allowOverlap="1" wp14:anchorId="2B853DB6" wp14:editId="319D462F">
            <wp:simplePos x="0" y="0"/>
            <wp:positionH relativeFrom="column">
              <wp:posOffset>1798320</wp:posOffset>
            </wp:positionH>
            <wp:positionV relativeFrom="paragraph">
              <wp:posOffset>178435</wp:posOffset>
            </wp:positionV>
            <wp:extent cx="2536190" cy="2536190"/>
            <wp:effectExtent l="0" t="0" r="0" b="0"/>
            <wp:wrapNone/>
            <wp:docPr id="1" name="รูปภาพ 1" descr="logo-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อบ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Pr="009D02BE" w:rsidRDefault="009D02BE" w:rsidP="0056724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องค์การบริหารส่วนตำบลห้วยยางขาม</w:t>
      </w:r>
    </w:p>
    <w:p w:rsidR="0056724F" w:rsidRPr="009D02BE" w:rsidRDefault="0056724F" w:rsidP="0056724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D02BE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9D02BE"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จุน </w:t>
      </w:r>
      <w:r w:rsidRPr="009D02BE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</w:t>
      </w:r>
      <w:r w:rsidR="009D02BE" w:rsidRPr="009D02BE">
        <w:rPr>
          <w:rFonts w:ascii="TH SarabunIT๙" w:hAnsi="TH SarabunIT๙" w:cs="TH SarabunIT๙" w:hint="cs"/>
          <w:b/>
          <w:bCs/>
          <w:sz w:val="56"/>
          <w:szCs w:val="56"/>
          <w:cs/>
        </w:rPr>
        <w:t>พะเยา</w:t>
      </w:r>
    </w:p>
    <w:p w:rsidR="0056724F" w:rsidRPr="009D02BE" w:rsidRDefault="0056724F" w:rsidP="0056724F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6724F" w:rsidRPr="009D02BE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9D02BE" w:rsidRPr="009D02BE" w:rsidRDefault="009D02BE" w:rsidP="0056724F">
      <w:pPr>
        <w:rPr>
          <w:rFonts w:ascii="TH SarabunIT๙" w:hAnsi="TH SarabunIT๙" w:cs="TH SarabunIT๙"/>
          <w:sz w:val="32"/>
          <w:szCs w:val="32"/>
        </w:rPr>
      </w:pPr>
    </w:p>
    <w:p w:rsidR="007D2E68" w:rsidRPr="007D2E68" w:rsidRDefault="007D2E68" w:rsidP="007D2E6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E6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</w:t>
      </w:r>
      <w:r w:rsidRPr="007D2E6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7D2E68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</w:t>
      </w:r>
      <w:r w:rsidRPr="007D2E6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</w:p>
    <w:p w:rsidR="007D2E68" w:rsidRPr="007D2E68" w:rsidRDefault="007D2E68" w:rsidP="007D2E6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2E68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ตามประกาศหลักเกณฑ์และเงื่อนไขเกี่ยวกับจริยธรรมของพนักงานส่วนตำบล และพนักงานจ้าง</w:t>
      </w:r>
    </w:p>
    <w:p w:rsidR="0056724F" w:rsidRPr="00501714" w:rsidRDefault="0056724F" w:rsidP="005672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171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7D2E68" w:rsidRPr="005017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r w:rsidRPr="00501714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7D2E68" w:rsidRPr="00501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ห้วยยางขาม </w:t>
      </w:r>
      <w:r w:rsidRPr="005017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7D2E68" w:rsidRPr="00501714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5017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D2E68" w:rsidRPr="005017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714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7D2E68" w:rsidRPr="00501714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:rsidR="00501714" w:rsidRPr="009D02BE" w:rsidRDefault="00501714" w:rsidP="0056724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56724F" w:rsidRPr="009D02BE" w:rsidTr="00BC1D52">
        <w:tc>
          <w:tcPr>
            <w:tcW w:w="4621" w:type="dxa"/>
          </w:tcPr>
          <w:p w:rsidR="0056724F" w:rsidRPr="009D02BE" w:rsidRDefault="0056724F" w:rsidP="007D2E6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 w:rsidR="007D2E68"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56724F" w:rsidRPr="009D02BE" w:rsidRDefault="0056724F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7D2E68" w:rsidRPr="009D02BE" w:rsidTr="00BC1D52">
        <w:tc>
          <w:tcPr>
            <w:tcW w:w="4621" w:type="dxa"/>
          </w:tcPr>
          <w:p w:rsidR="007D2E68" w:rsidRPr="009D02BE" w:rsidRDefault="007D2E68" w:rsidP="007D2E6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การยึดมั่นในคุณธรรมและจริยธรรม</w:t>
            </w:r>
          </w:p>
        </w:tc>
        <w:tc>
          <w:tcPr>
            <w:tcW w:w="5410" w:type="dxa"/>
          </w:tcPr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1.1 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</w:t>
            </w:r>
            <w:r w:rsidR="00501714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 w:rsidRPr="009D02BE">
              <w:rPr>
                <w:rFonts w:ascii="TH SarabunIT๙" w:hAnsi="TH SarabunIT๙" w:cs="TH SarabunIT๙"/>
                <w:cs/>
              </w:rPr>
              <w:t>อาจขัดประมวลจริยธรรม พนักงาน</w:t>
            </w:r>
            <w:r w:rsidR="00501714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 w:rsidRPr="009D02BE">
              <w:rPr>
                <w:rFonts w:ascii="TH SarabunIT๙" w:hAnsi="TH SarabunIT๙" w:cs="TH SarabunIT๙"/>
                <w:cs/>
              </w:rPr>
              <w:t>ต้องหยุดการกระทำดังกล่าว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9D02BE">
              <w:rPr>
                <w:rFonts w:ascii="TH SarabunIT๙" w:hAnsi="TH SarabunIT๙" w:cs="TH SarabunIT๙"/>
              </w:rPr>
              <w:t>.2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ไม่ละเมิดหลักสำคัญทางศีลธรรม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9D02BE">
              <w:rPr>
                <w:rFonts w:ascii="TH SarabunIT๙" w:hAnsi="TH SarabunIT๙" w:cs="TH SarabunIT๙"/>
              </w:rPr>
              <w:t>.3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หัวหน้าส่วนราชการและผู้บังคับบัญชาในส่วนราชการทุกระดับชั้นต้องปกครองผู้อยู่ไต้บังคับบัญชาด้วยความเที่ยงธรรม โดยไม่เห็นแก่ความสัมพันธ์หรือบุญคุณส่วนตัว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9D02BE">
              <w:rPr>
                <w:rFonts w:ascii="TH SarabunIT๙" w:hAnsi="TH SarabunIT๙" w:cs="TH SarabunIT๙"/>
              </w:rPr>
              <w:t>.4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ไต้บังคับบัญชาที่มีความซื่อสัตย์ มีผลงานดีเด่น</w:t>
            </w:r>
          </w:p>
          <w:p w:rsidR="007D2E68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  <w:r w:rsidRPr="009D02BE">
              <w:rPr>
                <w:rFonts w:ascii="TH SarabunIT๙" w:hAnsi="TH SarabunIT๙" w:cs="TH SarabunIT๙"/>
              </w:rPr>
              <w:t>.5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ไม่กระทำการใดอันอาจนำความเสื่อมเสียและไม่ไว้วางใจ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ให้เกิดแก่ส่วนราชการหรือราชการโดยรวม</w:t>
            </w:r>
          </w:p>
        </w:tc>
      </w:tr>
      <w:tr w:rsidR="007D2E68" w:rsidRPr="009D02BE" w:rsidTr="00BC1D52">
        <w:tc>
          <w:tcPr>
            <w:tcW w:w="4621" w:type="dxa"/>
          </w:tcPr>
          <w:p w:rsidR="007D2E68" w:rsidRPr="009D02BE" w:rsidRDefault="007D2E68" w:rsidP="007D2E68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การมีจิตสำนึกที่ดี ซื่อสัตย์ สุจริต และรับผิดชอบ</w:t>
            </w:r>
          </w:p>
        </w:tc>
        <w:tc>
          <w:tcPr>
            <w:tcW w:w="5410" w:type="dxa"/>
          </w:tcPr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.2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ใช้ดุลยพินิจในการตัดสินใจด้วยความยุติธรรม ตรงตามเจตนารมณ์ของกฎหมาย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.3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.4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      </w:r>
          </w:p>
          <w:p w:rsidR="00A47044" w:rsidRPr="009D02BE" w:rsidRDefault="00A47044" w:rsidP="00A47044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.5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ไม่นำผลงานของผู้อื่นมาเป็นของตนเอง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.6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.7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ละเว้นจากการกระทำทั้งปวงที่ก่อให้เกิดความเสียหารต่อตำแหน่งหน้าที่ของตนเองหรือพนักงาน</w:t>
            </w:r>
            <w:r w:rsidR="00501714">
              <w:rPr>
                <w:rFonts w:ascii="TH SarabunIT๙" w:hAnsi="TH SarabunIT๙" w:cs="TH SarabunIT๙"/>
                <w:cs/>
              </w:rPr>
              <w:t>องค์การบริหารส่วนตำบล</w:t>
            </w:r>
            <w:r w:rsidRPr="009D02BE">
              <w:rPr>
                <w:rFonts w:ascii="TH SarabunIT๙" w:hAnsi="TH SarabunIT๙" w:cs="TH SarabunIT๙"/>
                <w:cs/>
              </w:rPr>
              <w:t>คนอื่น</w:t>
            </w:r>
          </w:p>
          <w:p w:rsidR="007D2E68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.8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      </w:r>
          </w:p>
        </w:tc>
      </w:tr>
    </w:tbl>
    <w:p w:rsidR="00A47044" w:rsidRDefault="00A47044" w:rsidP="00A4704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A47044" w:rsidRPr="009D02BE" w:rsidTr="00A47044">
        <w:tc>
          <w:tcPr>
            <w:tcW w:w="4621" w:type="dxa"/>
          </w:tcPr>
          <w:p w:rsidR="00A47044" w:rsidRPr="009D02BE" w:rsidRDefault="00A47044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A47044" w:rsidRPr="009D02BE" w:rsidRDefault="00A47044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A47044" w:rsidRPr="009D02BE" w:rsidTr="00BC1D52">
        <w:tc>
          <w:tcPr>
            <w:tcW w:w="4621" w:type="dxa"/>
          </w:tcPr>
          <w:p w:rsidR="00A47044" w:rsidRPr="007D2E68" w:rsidRDefault="00A47044" w:rsidP="00BC1D52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410" w:type="dxa"/>
          </w:tcPr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.9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      </w:r>
          </w:p>
          <w:p w:rsidR="00A47044" w:rsidRPr="009D02BE" w:rsidRDefault="00A47044" w:rsidP="00A47044">
            <w:pPr>
              <w:ind w:left="482" w:hanging="4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.10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      </w:r>
          </w:p>
          <w:p w:rsidR="00A47044" w:rsidRPr="009D02BE" w:rsidRDefault="00A47044" w:rsidP="00A47044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Pr="009D02BE">
              <w:rPr>
                <w:rFonts w:ascii="TH SarabunIT๙" w:hAnsi="TH SarabunIT๙" w:cs="TH SarabunIT๙"/>
              </w:rPr>
              <w:t>.11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ไต้บังคับบัญชาบันทึกเรื่องเป็นลายลักษณ์อักษรตามคำสั่งเพื่อให้ผู้สั่งพิจารณาสั่งการต่อไป</w:t>
            </w:r>
          </w:p>
        </w:tc>
      </w:tr>
      <w:tr w:rsidR="00A47044" w:rsidRPr="009D02BE" w:rsidTr="00BC1D52">
        <w:tc>
          <w:tcPr>
            <w:tcW w:w="4621" w:type="dxa"/>
          </w:tcPr>
          <w:p w:rsidR="00A47044" w:rsidRPr="009D02BE" w:rsidRDefault="00A47044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 w:hint="cs"/>
                <w:cs/>
              </w:rPr>
              <w:t>3. การยึดถือประโยชน์ของประเทศชาติเหนือกว่าประโยชน์ส่วนตน และไม่มีผลประโยชน์ทับซ้อน</w:t>
            </w:r>
          </w:p>
        </w:tc>
        <w:tc>
          <w:tcPr>
            <w:tcW w:w="5410" w:type="dxa"/>
          </w:tcPr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.2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.3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.4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.5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.6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ไม่ใช้ตำแหน่งหรือกระทำการที่เป็นคุณหรือเป็นโทษแก่บุคคลใด เพราะมีอคติ</w:t>
            </w:r>
          </w:p>
          <w:p w:rsidR="00545C01" w:rsidRPr="009D02BE" w:rsidRDefault="00545C01" w:rsidP="00545C01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9D02BE">
              <w:rPr>
                <w:rFonts w:ascii="TH SarabunIT๙" w:hAnsi="TH SarabunIT๙" w:cs="TH SarabunIT๙"/>
              </w:rPr>
              <w:t>.7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      </w:r>
          </w:p>
          <w:p w:rsidR="00A47044" w:rsidRPr="009D02BE" w:rsidRDefault="00A47044" w:rsidP="00BC1D52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6724F" w:rsidRPr="009D02BE" w:rsidRDefault="00A47044" w:rsidP="0056724F">
      <w:pPr>
        <w:rPr>
          <w:rFonts w:ascii="TH SarabunIT๙" w:hAnsi="TH SarabunIT๙" w:cs="TH SarabunIT๙"/>
          <w:sz w:val="32"/>
          <w:szCs w:val="32"/>
        </w:rPr>
      </w:pPr>
      <w:r w:rsidRPr="009D02B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6724F" w:rsidRPr="009D02BE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776" behindDoc="1" locked="0" layoutInCell="1" allowOverlap="1" wp14:anchorId="22F406FD" wp14:editId="06BCE59D">
            <wp:simplePos x="0" y="0"/>
            <wp:positionH relativeFrom="column">
              <wp:posOffset>3879850</wp:posOffset>
            </wp:positionH>
            <wp:positionV relativeFrom="paragraph">
              <wp:posOffset>7836535</wp:posOffset>
            </wp:positionV>
            <wp:extent cx="1651000" cy="1041400"/>
            <wp:effectExtent l="0" t="0" r="0" b="0"/>
            <wp:wrapNone/>
            <wp:docPr id="6" name="รูปภาพ 6" descr="นายกส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นายกสต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A47044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7C3E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7C3ED5" w:rsidRDefault="007C3ED5" w:rsidP="007C3E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7C3ED5" w:rsidRPr="009D02BE" w:rsidTr="007C3ED5">
        <w:tc>
          <w:tcPr>
            <w:tcW w:w="4621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545C01" w:rsidRPr="009D02BE" w:rsidTr="00BC1D52">
        <w:tc>
          <w:tcPr>
            <w:tcW w:w="4621" w:type="dxa"/>
          </w:tcPr>
          <w:p w:rsidR="00545C01" w:rsidRPr="009D02BE" w:rsidRDefault="00545C01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4.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การยืนหยัดทำในสิ่งที่ถูกต้อง เป็นธรรม และ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7D2E68">
              <w:rPr>
                <w:rFonts w:ascii="TH SarabunIT๙" w:hAnsi="TH SarabunIT๙" w:cs="TH SarabunIT๙" w:hint="cs"/>
                <w:cs/>
              </w:rPr>
              <w:t>ถูกกฎหมาย</w:t>
            </w:r>
          </w:p>
        </w:tc>
        <w:tc>
          <w:tcPr>
            <w:tcW w:w="5410" w:type="dxa"/>
          </w:tcPr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ปฏิบัติตามประมวลจริยธรรมอย่างตรงไปตรงมา และไม่กระทำการเลี่ยงประมวลจริยธรรมนี้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.2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.3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.4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 xml:space="preserve">ในกรณีที่พนักงานส่วนตำบลเข้าร่วมประชุมและพบว่ามีการกระทำซึ่งมีลักษณะตามข้อ </w:t>
            </w:r>
            <w:r w:rsidRPr="009D02BE">
              <w:rPr>
                <w:rFonts w:ascii="TH SarabunIT๙" w:hAnsi="TH SarabunIT๙" w:cs="TH SarabunIT๙"/>
              </w:rPr>
              <w:t>5.2</w:t>
            </w:r>
            <w:r w:rsidRPr="009D02BE">
              <w:rPr>
                <w:rFonts w:ascii="TH SarabunIT๙" w:hAnsi="TH SarabunIT๙" w:cs="TH SarabunIT๙"/>
                <w:cs/>
              </w:rPr>
              <w:t xml:space="preserve"> หรือข้อนี้พนักงานส่วนท้องถิ่นมีหน้าที่ต้องคัดค้านการกระทำดังกล่าว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.5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.6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      </w:r>
          </w:p>
          <w:p w:rsidR="00545C01" w:rsidRPr="009D02BE" w:rsidRDefault="00545C01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.7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ตัดสินใจและกระทำการใดๆโดยยึดประโยชน์ส่วนรวมของประเทศชาติ ประชาชนมากกว่าประโยชน์ส่วนตน</w:t>
            </w:r>
          </w:p>
          <w:p w:rsidR="00545C01" w:rsidRPr="009D02BE" w:rsidRDefault="00545C01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9D02BE">
              <w:rPr>
                <w:rFonts w:ascii="TH SarabunIT๙" w:hAnsi="TH SarabunIT๙" w:cs="TH SarabunIT๙"/>
              </w:rPr>
              <w:t>.8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ประพฤติตนเป็นแบบอย่างที่ดีของผู้ไต้บังคับบัญชายึดมั่นความถูกต้อง เที่ยงธรรม ยึดถือผลประโยชน์ของชาติ</w:t>
            </w:r>
          </w:p>
        </w:tc>
      </w:tr>
      <w:tr w:rsidR="007C3ED5" w:rsidRPr="009D02BE" w:rsidTr="007C3ED5">
        <w:tc>
          <w:tcPr>
            <w:tcW w:w="4621" w:type="dxa"/>
          </w:tcPr>
          <w:p w:rsidR="007C3ED5" w:rsidRPr="009D02BE" w:rsidRDefault="007C3ED5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5. </w:t>
            </w:r>
            <w:r w:rsidRPr="007D2E68">
              <w:rPr>
                <w:rFonts w:ascii="TH SarabunIT๙" w:hAnsi="TH SarabunIT๙" w:cs="TH SarabunIT๙" w:hint="cs"/>
                <w:cs/>
              </w:rPr>
              <w:t xml:space="preserve">การให้บริการแก่ประชาชนด้วยความรวดเร็ว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7D2E68">
              <w:rPr>
                <w:rFonts w:ascii="TH SarabunIT๙" w:hAnsi="TH SarabunIT๙" w:cs="TH SarabunIT๙" w:hint="cs"/>
                <w:cs/>
              </w:rPr>
              <w:t>มีอัธยาศัย และไม่เลือกปฏิบัติ</w:t>
            </w:r>
          </w:p>
        </w:tc>
        <w:tc>
          <w:tcPr>
            <w:tcW w:w="5410" w:type="dxa"/>
          </w:tcPr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ปฏิบัติให้ลุล่วง โดยไม่หลีเลี่ยง ละเลย หรือละเว้น การใช้อำนาจเกินกว่าที่มีอยู่ตามกฎหมาย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.๒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A47044" w:rsidRPr="007C3ED5" w:rsidRDefault="00A47044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686F8B" w:rsidRDefault="00686F8B" w:rsidP="0056724F">
      <w:pPr>
        <w:rPr>
          <w:rFonts w:ascii="TH SarabunIT๙" w:hAnsi="TH SarabunIT๙" w:cs="TH SarabunIT๙"/>
          <w:sz w:val="32"/>
          <w:szCs w:val="32"/>
        </w:rPr>
      </w:pPr>
    </w:p>
    <w:p w:rsidR="00686F8B" w:rsidRDefault="00686F8B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7C3E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7C3ED5" w:rsidRDefault="007C3ED5" w:rsidP="007C3ED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7C3ED5" w:rsidRPr="009D02BE" w:rsidTr="007C3ED5">
        <w:tc>
          <w:tcPr>
            <w:tcW w:w="4621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7C3ED5" w:rsidRPr="009D02BE" w:rsidTr="00BC1D52">
        <w:tc>
          <w:tcPr>
            <w:tcW w:w="4621" w:type="dxa"/>
          </w:tcPr>
          <w:p w:rsidR="007C3ED5" w:rsidRPr="009D02BE" w:rsidRDefault="007C3ED5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5. </w:t>
            </w:r>
            <w:r w:rsidRPr="007D2E68">
              <w:rPr>
                <w:rFonts w:ascii="TH SarabunIT๙" w:hAnsi="TH SarabunIT๙" w:cs="TH SarabunIT๙" w:hint="cs"/>
                <w:cs/>
              </w:rPr>
              <w:t xml:space="preserve">การให้บริการแก่ประชาชนด้วยความรวดเร็ว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7D2E68">
              <w:rPr>
                <w:rFonts w:ascii="TH SarabunIT๙" w:hAnsi="TH SarabunIT๙" w:cs="TH SarabunIT๙" w:hint="cs"/>
                <w:cs/>
              </w:rPr>
              <w:t>มีอัธยาศัย และไม่เลือกปฏิบัติ</w:t>
            </w:r>
          </w:p>
        </w:tc>
        <w:tc>
          <w:tcPr>
            <w:tcW w:w="5410" w:type="dxa"/>
          </w:tcPr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.๓ </w:t>
            </w:r>
            <w:r w:rsidRPr="009D02BE"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เว้นแต่จะดำเนินการตามมาตรการที่รัฐกำหนหด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.๔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.๕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.๖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ไม่ลอกหรือนำผลงานของผู้อื่นมาใช้เป็นของตนเองโดยมิได้ระบุแหลงที่มา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.๗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ให้บริการด้วยความกระตือรือร้น เอาใจใส่และให้เกียรติผู้รับบริการ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.๘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.๙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      </w:r>
          </w:p>
          <w:p w:rsidR="007C3ED5" w:rsidRPr="009D02BE" w:rsidRDefault="007C3ED5" w:rsidP="00BC1D52">
            <w:pPr>
              <w:ind w:left="482" w:hanging="48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>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      </w:r>
          </w:p>
          <w:p w:rsidR="007C3ED5" w:rsidRPr="009D02BE" w:rsidRDefault="007C3ED5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D02BE">
              <w:rPr>
                <w:rFonts w:ascii="TH SarabunIT๙" w:hAnsi="TH SarabunIT๙" w:cs="TH SarabunIT๙"/>
                <w:cs/>
              </w:rPr>
              <w:t>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      </w:r>
          </w:p>
        </w:tc>
      </w:tr>
    </w:tbl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Default="007C3ED5" w:rsidP="007C3ED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C3ED5" w:rsidRDefault="007C3ED5" w:rsidP="005672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7C3ED5" w:rsidRPr="009D02BE" w:rsidTr="007C3ED5">
        <w:tc>
          <w:tcPr>
            <w:tcW w:w="4621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7C3ED5" w:rsidRPr="009D02BE" w:rsidRDefault="007C3ED5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7C3ED5" w:rsidRPr="009D02BE" w:rsidTr="00BC1D52">
        <w:tc>
          <w:tcPr>
            <w:tcW w:w="4621" w:type="dxa"/>
          </w:tcPr>
          <w:p w:rsidR="007C3ED5" w:rsidRPr="009D02BE" w:rsidRDefault="007C3ED5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6.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การให้ข้อมูลข่าวสารแก่ประชาชนอย่างครบถ้วน ถูกต้อง และไม่บิดเบือนข้อเท็จจริง</w:t>
            </w:r>
          </w:p>
        </w:tc>
        <w:tc>
          <w:tcPr>
            <w:tcW w:w="5410" w:type="dxa"/>
          </w:tcPr>
          <w:p w:rsidR="00686F8B" w:rsidRPr="009D02BE" w:rsidRDefault="00686F8B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      </w:r>
          </w:p>
          <w:p w:rsidR="00686F8B" w:rsidRPr="009D02BE" w:rsidRDefault="00686F8B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.๒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นับแต่กระทำการดังกล่าวหรือได้รับการร้องขอ</w:t>
            </w:r>
          </w:p>
          <w:p w:rsidR="00686F8B" w:rsidRPr="009D02BE" w:rsidRDefault="00686F8B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      </w:r>
          </w:p>
          <w:p w:rsidR="00686F8B" w:rsidRPr="009D02BE" w:rsidRDefault="00686F8B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D02BE">
              <w:rPr>
                <w:rFonts w:ascii="TH SarabunIT๙" w:hAnsi="TH SarabunIT๙" w:cs="TH SarabunIT๙"/>
                <w:cs/>
              </w:rPr>
              <w:t>.๔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 xml:space="preserve">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      </w:r>
          </w:p>
          <w:p w:rsidR="007C3ED5" w:rsidRPr="009D02BE" w:rsidRDefault="00686F8B" w:rsidP="00686F8B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.๕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ปกปิดข้อมูลส่วนบุคคลอันไม่ควรเปิดเผยที่อยู่ในความรับผิดชอบของหน่วยงาน</w:t>
            </w:r>
          </w:p>
        </w:tc>
      </w:tr>
      <w:tr w:rsidR="00E1110E" w:rsidRPr="009D02BE" w:rsidTr="00E1110E">
        <w:tc>
          <w:tcPr>
            <w:tcW w:w="4621" w:type="dxa"/>
          </w:tcPr>
          <w:p w:rsidR="00E1110E" w:rsidRPr="009D02BE" w:rsidRDefault="00E1110E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7. </w:t>
            </w:r>
            <w:r w:rsidRPr="007D2E68">
              <w:rPr>
                <w:rFonts w:ascii="TH SarabunIT๙" w:hAnsi="TH SarabunIT๙" w:cs="TH SarabunIT๙" w:hint="cs"/>
                <w:cs/>
              </w:rPr>
              <w:t xml:space="preserve">การมุ่งผลสัมฤทธิ์ของงาน รักษามาตรฐาน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D2E68">
              <w:rPr>
                <w:rFonts w:ascii="TH SarabunIT๙" w:hAnsi="TH SarabunIT๙" w:cs="TH SarabunIT๙" w:hint="cs"/>
                <w:cs/>
              </w:rPr>
              <w:t>มีคุณภาพโปร่งใส และตรวจสอบได้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ปฏิบัติงานโดยมุ่งประสิทธิภาพและประสิทธิผลของงานให้เกิดผลดีที่สุดจนเต็มกำลังความสามารถ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.๒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.๔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.๕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ไม่ก้าวก่ายหรือแทรกแซงการปฏิบัติหน้าที่ของพนักงานส่วนตำบลอื่นโดยมิชอบ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.๖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ใช้ดุลพินิจและตัดสินใจในการปฏิบัติหน้าที่ด้วยความรู้ 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.๗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 xml:space="preserve">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      </w:r>
          </w:p>
        </w:tc>
      </w:tr>
    </w:tbl>
    <w:p w:rsidR="00E1110E" w:rsidRDefault="00E1110E" w:rsidP="00E111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1110E" w:rsidRDefault="00E1110E" w:rsidP="00E1110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E1110E" w:rsidRPr="009D02BE" w:rsidTr="00E1110E">
        <w:tc>
          <w:tcPr>
            <w:tcW w:w="4621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E1110E" w:rsidRPr="009D02BE" w:rsidTr="00BC1D52">
        <w:tc>
          <w:tcPr>
            <w:tcW w:w="4621" w:type="dxa"/>
          </w:tcPr>
          <w:p w:rsidR="00E1110E" w:rsidRPr="009D02BE" w:rsidRDefault="00E1110E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7. </w:t>
            </w:r>
            <w:r w:rsidRPr="007D2E68">
              <w:rPr>
                <w:rFonts w:ascii="TH SarabunIT๙" w:hAnsi="TH SarabunIT๙" w:cs="TH SarabunIT๙" w:hint="cs"/>
                <w:cs/>
              </w:rPr>
              <w:t xml:space="preserve">การมุ่งผลสัมฤทธิ์ของงาน รักษามาตรฐาน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D2E68">
              <w:rPr>
                <w:rFonts w:ascii="TH SarabunIT๙" w:hAnsi="TH SarabunIT๙" w:cs="TH SarabunIT๙" w:hint="cs"/>
                <w:cs/>
              </w:rPr>
              <w:t>มีคุณภาพโปร่งใส และตรวจสอบได้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 xml:space="preserve">.๘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 xml:space="preserve">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.๑๐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 xml:space="preserve">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.๑๒ พัฒนาตนเองให้เป็นผู้มีความรอบรู้ และมีความรู้ ความสามารถทักษะ ในการปฏิบัติงานในหน้าที่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.๑๓ พัฒนาระบบการทำงานให้ได้ผลงานที่ดี มีคุณภาพประสิทธิภาพ ประสิทธิผล และเป็นแบบอย่างได้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9D02BE">
              <w:rPr>
                <w:rFonts w:ascii="TH SarabunIT๙" w:hAnsi="TH SarabunIT๙" w:cs="TH SarabunIT๙"/>
                <w:cs/>
              </w:rPr>
              <w:t>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      </w:r>
          </w:p>
        </w:tc>
      </w:tr>
      <w:tr w:rsidR="00E1110E" w:rsidRPr="009D02BE" w:rsidTr="00E1110E">
        <w:tc>
          <w:tcPr>
            <w:tcW w:w="4621" w:type="dxa"/>
          </w:tcPr>
          <w:p w:rsidR="00E1110E" w:rsidRDefault="00E1110E" w:rsidP="00BC1D5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8. </w:t>
            </w:r>
            <w:r>
              <w:rPr>
                <w:rFonts w:ascii="TH SarabunIT๙" w:hAnsi="TH SarabunIT๙" w:cs="TH SarabunIT๙" w:hint="cs"/>
                <w:cs/>
              </w:rPr>
              <w:t>การยึดมั่นในระบอบประชาธิปไตยอันมีพระมหากษัตริย์ทรงเป็นประมุข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Pr="009D02BE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9D02BE">
              <w:rPr>
                <w:rFonts w:ascii="TH SarabunIT๙" w:hAnsi="TH SarabunIT๙" w:cs="TH SarabunIT๙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8</w:t>
            </w:r>
            <w:r w:rsidRPr="009D02BE">
              <w:rPr>
                <w:rFonts w:ascii="TH SarabunIT๙" w:hAnsi="TH SarabunIT๙" w:cs="TH SarabunIT๙"/>
              </w:rPr>
              <w:t>.2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จงรักภัคดีต่อพระมหากษัตริย์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      </w:r>
          </w:p>
        </w:tc>
      </w:tr>
    </w:tbl>
    <w:p w:rsidR="00E1110E" w:rsidRPr="007C3ED5" w:rsidRDefault="00E1110E" w:rsidP="00E1110E">
      <w:pPr>
        <w:rPr>
          <w:rFonts w:ascii="TH SarabunIT๙" w:hAnsi="TH SarabunIT๙" w:cs="TH SarabunIT๙"/>
          <w:sz w:val="32"/>
          <w:szCs w:val="32"/>
        </w:rPr>
      </w:pPr>
    </w:p>
    <w:p w:rsidR="00E1110E" w:rsidRDefault="00E1110E" w:rsidP="00E1110E">
      <w:pPr>
        <w:rPr>
          <w:rFonts w:ascii="TH SarabunIT๙" w:hAnsi="TH SarabunIT๙" w:cs="TH SarabunIT๙"/>
          <w:sz w:val="32"/>
          <w:szCs w:val="32"/>
        </w:rPr>
      </w:pPr>
    </w:p>
    <w:p w:rsidR="00E1110E" w:rsidRDefault="00E1110E" w:rsidP="00E111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1110E" w:rsidRDefault="00E1110E" w:rsidP="00E1110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E1110E" w:rsidRPr="009D02BE" w:rsidTr="00BC1D52">
        <w:tc>
          <w:tcPr>
            <w:tcW w:w="4621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E1110E" w:rsidRPr="009D02BE" w:rsidTr="00BC1D52">
        <w:tc>
          <w:tcPr>
            <w:tcW w:w="4621" w:type="dxa"/>
          </w:tcPr>
          <w:p w:rsidR="00E1110E" w:rsidRPr="009D02BE" w:rsidRDefault="00E1110E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9.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410" w:type="dxa"/>
          </w:tcPr>
          <w:p w:rsidR="00E1110E" w:rsidRPr="009D02BE" w:rsidRDefault="00E1110E" w:rsidP="00E1110E">
            <w:pPr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 xml:space="preserve">๙.๑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จงรักภักดีต่อชาติ ศาสนา พระมหากษัตริย์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 xml:space="preserve">๙.๒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 xml:space="preserve">๙.๓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เป็นแบบอย่างที่ดีในการพลเมืองดี เคารพและปฏิบัติตามกฎหมายอย่างเคร่งครัด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๙.๔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ไม่ประพฤติตนอันอาจก่อให้เกิดความเสื่อมเสียต่อเกียรติภูมิของตำแหน่งหน้าที่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๙.๖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 xml:space="preserve">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 xml:space="preserve">๙.๗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ปฏิบัติหน้าที่ด้วยความสุภาพ เรียบร้อย มีอัธยาศัย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 xml:space="preserve">๙.๘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่าและได้รับอนุญาตจากผู้บังคับบัญชาหรือเป็นไปตามกฎหมายกำหนดเท่านั้น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เคารพต่อความเชื่อ และค่านิยมของบุคคลหรือเพื่อนร่วมงาน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ยอมรับความคิดเห็นที่แตกต่าง และบริหารจัดการความขัดแย้งอย่างมีเหตุผลไม่ผูกขาดการปฏิบัติงานหรือเกี่ยงงาน อันอาจทำให้เกิดการแตกความสามัคคีในหน่วยงาน ประสานงานกับทุกฝ่ายที่เกี่ยวข้องด้วยการรักษาสัมพันธภาพในการปฏิบัติงาน</w:t>
            </w:r>
          </w:p>
          <w:p w:rsidR="00E1110E" w:rsidRPr="009D02BE" w:rsidRDefault="00E1110E" w:rsidP="00E1110E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E1110E" w:rsidRDefault="00E1110E" w:rsidP="00E1110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E1110E" w:rsidRDefault="00E1110E" w:rsidP="0056724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E1110E" w:rsidRPr="009D02BE" w:rsidTr="00BC1D52">
        <w:tc>
          <w:tcPr>
            <w:tcW w:w="4621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จริยธรรมของพนักงาน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ส่วนตำบล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D02BE">
              <w:rPr>
                <w:rFonts w:ascii="TH SarabunIT๙" w:hAnsi="TH SarabunIT๙" w:cs="TH SarabunIT๙"/>
                <w:b/>
                <w:bCs/>
                <w:cs/>
              </w:rPr>
              <w:t>แนวทางปฏิบัติ</w:t>
            </w:r>
          </w:p>
        </w:tc>
      </w:tr>
      <w:tr w:rsidR="00E1110E" w:rsidRPr="009D02BE" w:rsidTr="00BC1D52">
        <w:tc>
          <w:tcPr>
            <w:tcW w:w="4621" w:type="dxa"/>
          </w:tcPr>
          <w:p w:rsidR="00E1110E" w:rsidRPr="009D02BE" w:rsidRDefault="00E1110E" w:rsidP="00BC1D52">
            <w:pPr>
              <w:jc w:val="thaiDistribute"/>
              <w:rPr>
                <w:rFonts w:ascii="TH SarabunIT๙" w:hAnsi="TH SarabunIT๙" w:cs="TH SarabunIT๙"/>
              </w:rPr>
            </w:pPr>
            <w:r w:rsidRPr="007D2E68">
              <w:rPr>
                <w:rFonts w:ascii="TH SarabunIT๙" w:hAnsi="TH SarabunIT๙" w:cs="TH SarabunIT๙"/>
              </w:rPr>
              <w:t xml:space="preserve">9. </w:t>
            </w:r>
            <w:r w:rsidRPr="007D2E68">
              <w:rPr>
                <w:rFonts w:ascii="TH SarabunIT๙" w:hAnsi="TH SarabunIT๙" w:cs="TH SarabunIT๙" w:hint="cs"/>
                <w:cs/>
              </w:rPr>
              <w:t>การยึดมั่นในหลักจรรยาวิชาชีพขององค์กร</w:t>
            </w:r>
          </w:p>
        </w:tc>
        <w:tc>
          <w:tcPr>
            <w:tcW w:w="5410" w:type="dxa"/>
          </w:tcPr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๙.๑๑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9D02BE">
              <w:rPr>
                <w:rFonts w:ascii="TH SarabunIT๙" w:hAnsi="TH SarabunIT๙" w:cs="TH SarabunIT๙"/>
                <w:cs/>
              </w:rPr>
              <w:t>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ตลอดคนไม่รับของขวัญหรือประโยชน์อื่นใดจากผู้ร้องเรียน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      </w:r>
          </w:p>
          <w:p w:rsidR="00E1110E" w:rsidRPr="009D02BE" w:rsidRDefault="00E1110E" w:rsidP="00BC1D52">
            <w:pPr>
              <w:ind w:left="482" w:hanging="482"/>
              <w:jc w:val="thaiDistribute"/>
              <w:rPr>
                <w:rFonts w:ascii="TH SarabunIT๙" w:hAnsi="TH SarabunIT๙" w:cs="TH SarabunIT๙"/>
              </w:rPr>
            </w:pPr>
            <w:r w:rsidRPr="009D02BE">
              <w:rPr>
                <w:rFonts w:ascii="TH SarabunIT๙" w:hAnsi="TH SarabunIT๙" w:cs="TH SarabunIT๙"/>
                <w:cs/>
              </w:rPr>
              <w:t>๙.๑๒ ประพฤติตนให้สามรถทำงานร่วมกับผู้อื่นด้วยความสุภาพ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      </w:r>
          </w:p>
        </w:tc>
      </w:tr>
    </w:tbl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E1110E" w:rsidRDefault="00E1110E" w:rsidP="0056724F">
      <w:pPr>
        <w:rPr>
          <w:rFonts w:ascii="TH SarabunIT๙" w:hAnsi="TH SarabunIT๙" w:cs="TH SarabunIT๙"/>
          <w:sz w:val="32"/>
          <w:szCs w:val="32"/>
        </w:rPr>
      </w:pPr>
    </w:p>
    <w:p w:rsidR="00E1110E" w:rsidRDefault="00E1110E" w:rsidP="0056724F">
      <w:pPr>
        <w:rPr>
          <w:rFonts w:ascii="TH SarabunIT๙" w:hAnsi="TH SarabunIT๙" w:cs="TH SarabunIT๙"/>
          <w:sz w:val="32"/>
          <w:szCs w:val="32"/>
        </w:rPr>
      </w:pPr>
    </w:p>
    <w:p w:rsidR="00E1110E" w:rsidRPr="00E1110E" w:rsidRDefault="00E1110E" w:rsidP="0056724F">
      <w:pPr>
        <w:rPr>
          <w:rFonts w:ascii="TH SarabunIT๙" w:hAnsi="TH SarabunIT๙" w:cs="TH SarabunIT๙"/>
          <w:sz w:val="32"/>
          <w:szCs w:val="32"/>
        </w:rPr>
      </w:pPr>
    </w:p>
    <w:p w:rsidR="007C3ED5" w:rsidRPr="009D02BE" w:rsidRDefault="00E1110E" w:rsidP="007C3E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3ED5" w:rsidRPr="009D02B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C3ED5">
        <w:rPr>
          <w:rFonts w:ascii="TH SarabunIT๙" w:hAnsi="TH SarabunIT๙" w:cs="TH SarabunIT๙" w:hint="cs"/>
          <w:sz w:val="32"/>
          <w:szCs w:val="32"/>
          <w:cs/>
        </w:rPr>
        <w:t xml:space="preserve"> ว่าที่ร้อยตรี</w:t>
      </w:r>
      <w:r w:rsidR="007C3ED5" w:rsidRPr="009D02BE">
        <w:rPr>
          <w:rFonts w:ascii="TH SarabunIT๙" w:hAnsi="TH SarabunIT๙" w:cs="TH SarabunIT๙"/>
          <w:sz w:val="32"/>
          <w:szCs w:val="32"/>
          <w:cs/>
        </w:rPr>
        <w:tab/>
      </w:r>
      <w:r w:rsidR="007C3ED5" w:rsidRPr="009D02BE">
        <w:rPr>
          <w:rFonts w:ascii="TH SarabunIT๙" w:hAnsi="TH SarabunIT๙" w:cs="TH SarabunIT๙"/>
          <w:sz w:val="32"/>
          <w:szCs w:val="32"/>
          <w:cs/>
        </w:rPr>
        <w:tab/>
        <w:t>ผู้เห็นชอบ</w:t>
      </w:r>
    </w:p>
    <w:p w:rsidR="007C3ED5" w:rsidRPr="009D02BE" w:rsidRDefault="007C3ED5" w:rsidP="007C3ED5">
      <w:pPr>
        <w:rPr>
          <w:rFonts w:ascii="TH SarabunIT๙" w:hAnsi="TH SarabunIT๙" w:cs="TH SarabunIT๙"/>
          <w:sz w:val="32"/>
          <w:szCs w:val="32"/>
        </w:rPr>
      </w:pP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02B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เสถียร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เวียงลอ</w:t>
      </w:r>
      <w:proofErr w:type="spellEnd"/>
      <w:r w:rsidRPr="009D02BE">
        <w:rPr>
          <w:rFonts w:ascii="TH SarabunIT๙" w:hAnsi="TH SarabunIT๙" w:cs="TH SarabunIT๙"/>
          <w:sz w:val="32"/>
          <w:szCs w:val="32"/>
          <w:cs/>
        </w:rPr>
        <w:t>)</w:t>
      </w:r>
    </w:p>
    <w:p w:rsidR="007C3ED5" w:rsidRDefault="007C3ED5" w:rsidP="007C3ED5">
      <w:pPr>
        <w:rPr>
          <w:rFonts w:ascii="TH SarabunIT๙" w:hAnsi="TH SarabunIT๙" w:cs="TH SarabunIT๙"/>
          <w:sz w:val="32"/>
          <w:szCs w:val="32"/>
        </w:rPr>
      </w:pP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 w:rsidRPr="009D02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D02BE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6724F" w:rsidRDefault="0056724F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Default="00545C01" w:rsidP="0056724F">
      <w:pPr>
        <w:rPr>
          <w:rFonts w:ascii="TH SarabunIT๙" w:hAnsi="TH SarabunIT๙" w:cs="TH SarabunIT๙"/>
          <w:sz w:val="32"/>
          <w:szCs w:val="32"/>
        </w:rPr>
      </w:pPr>
    </w:p>
    <w:p w:rsidR="00545C01" w:rsidRPr="009D02BE" w:rsidRDefault="00545C01" w:rsidP="0056724F">
      <w:pPr>
        <w:rPr>
          <w:rFonts w:ascii="TH SarabunIT๙" w:hAnsi="TH SarabunIT๙" w:cs="TH SarabunIT๙"/>
          <w:sz w:val="32"/>
          <w:szCs w:val="32"/>
          <w:cs/>
        </w:rPr>
      </w:pPr>
    </w:p>
    <w:p w:rsidR="0056724F" w:rsidRPr="009D02BE" w:rsidRDefault="0056724F">
      <w:pPr>
        <w:rPr>
          <w:rFonts w:ascii="TH SarabunIT๙" w:hAnsi="TH SarabunIT๙" w:cs="TH SarabunIT๙"/>
          <w:noProof/>
          <w:sz w:val="32"/>
          <w:szCs w:val="32"/>
          <w:cs/>
        </w:rPr>
      </w:pPr>
    </w:p>
    <w:sectPr w:rsidR="0056724F" w:rsidRPr="009D02BE" w:rsidSect="00273A39">
      <w:pgSz w:w="12240" w:h="15840"/>
      <w:pgMar w:top="426" w:right="1183" w:bottom="142" w:left="156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TH Kodchasal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B50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33AA0"/>
    <w:multiLevelType w:val="hybridMultilevel"/>
    <w:tmpl w:val="1A0EE0A8"/>
    <w:lvl w:ilvl="0" w:tplc="6554BA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49263B"/>
    <w:multiLevelType w:val="multilevel"/>
    <w:tmpl w:val="DF7E8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F5E47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FE791F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A56F66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3535D08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F80624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F177D6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2C140B"/>
    <w:multiLevelType w:val="hybridMultilevel"/>
    <w:tmpl w:val="41B2DAC6"/>
    <w:lvl w:ilvl="0" w:tplc="416650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42F1B88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CD556B"/>
    <w:multiLevelType w:val="hybridMultilevel"/>
    <w:tmpl w:val="C65896D6"/>
    <w:lvl w:ilvl="0" w:tplc="9C3E9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E5"/>
    <w:rsid w:val="00041A23"/>
    <w:rsid w:val="00044559"/>
    <w:rsid w:val="000D21F3"/>
    <w:rsid w:val="00106938"/>
    <w:rsid w:val="001177B5"/>
    <w:rsid w:val="00127851"/>
    <w:rsid w:val="00157D2F"/>
    <w:rsid w:val="00167F27"/>
    <w:rsid w:val="0017621F"/>
    <w:rsid w:val="00197753"/>
    <w:rsid w:val="001C619D"/>
    <w:rsid w:val="00273A39"/>
    <w:rsid w:val="00290246"/>
    <w:rsid w:val="00307212"/>
    <w:rsid w:val="00322D3B"/>
    <w:rsid w:val="00357DDB"/>
    <w:rsid w:val="003A21C1"/>
    <w:rsid w:val="003A409B"/>
    <w:rsid w:val="003D4F52"/>
    <w:rsid w:val="0040516B"/>
    <w:rsid w:val="00405691"/>
    <w:rsid w:val="00410BD4"/>
    <w:rsid w:val="004303BE"/>
    <w:rsid w:val="00434318"/>
    <w:rsid w:val="00453240"/>
    <w:rsid w:val="0045327E"/>
    <w:rsid w:val="00496DED"/>
    <w:rsid w:val="004A2A6F"/>
    <w:rsid w:val="004D0E3B"/>
    <w:rsid w:val="00501714"/>
    <w:rsid w:val="005059DE"/>
    <w:rsid w:val="00521CC1"/>
    <w:rsid w:val="00526774"/>
    <w:rsid w:val="00545C01"/>
    <w:rsid w:val="0056618A"/>
    <w:rsid w:val="0056724F"/>
    <w:rsid w:val="0059613C"/>
    <w:rsid w:val="005C1A32"/>
    <w:rsid w:val="005F22D3"/>
    <w:rsid w:val="005F30E6"/>
    <w:rsid w:val="00612F18"/>
    <w:rsid w:val="006423DD"/>
    <w:rsid w:val="006648F4"/>
    <w:rsid w:val="006660C9"/>
    <w:rsid w:val="00686F8B"/>
    <w:rsid w:val="00690AB8"/>
    <w:rsid w:val="006A5D6B"/>
    <w:rsid w:val="006E16AA"/>
    <w:rsid w:val="006F3C7B"/>
    <w:rsid w:val="00747C58"/>
    <w:rsid w:val="007555E5"/>
    <w:rsid w:val="00767C53"/>
    <w:rsid w:val="00770F12"/>
    <w:rsid w:val="007C3ED5"/>
    <w:rsid w:val="007D2E68"/>
    <w:rsid w:val="00824FEF"/>
    <w:rsid w:val="008736FB"/>
    <w:rsid w:val="008E2C84"/>
    <w:rsid w:val="00956B4B"/>
    <w:rsid w:val="00996001"/>
    <w:rsid w:val="009C2A95"/>
    <w:rsid w:val="009C3D54"/>
    <w:rsid w:val="009D02BE"/>
    <w:rsid w:val="009D2EE7"/>
    <w:rsid w:val="009E03B4"/>
    <w:rsid w:val="00A47044"/>
    <w:rsid w:val="00A916BC"/>
    <w:rsid w:val="00A97DAE"/>
    <w:rsid w:val="00AA0E6F"/>
    <w:rsid w:val="00AC0A0D"/>
    <w:rsid w:val="00AD2119"/>
    <w:rsid w:val="00AD3BDB"/>
    <w:rsid w:val="00AE0226"/>
    <w:rsid w:val="00AF3214"/>
    <w:rsid w:val="00B3110C"/>
    <w:rsid w:val="00B476C1"/>
    <w:rsid w:val="00B6098F"/>
    <w:rsid w:val="00BC07DF"/>
    <w:rsid w:val="00C03213"/>
    <w:rsid w:val="00C44EA0"/>
    <w:rsid w:val="00C47D54"/>
    <w:rsid w:val="00C63A48"/>
    <w:rsid w:val="00C76DD2"/>
    <w:rsid w:val="00C81BC4"/>
    <w:rsid w:val="00C93EFC"/>
    <w:rsid w:val="00C94142"/>
    <w:rsid w:val="00CA4519"/>
    <w:rsid w:val="00CE071A"/>
    <w:rsid w:val="00D0040A"/>
    <w:rsid w:val="00D1757D"/>
    <w:rsid w:val="00D20ECA"/>
    <w:rsid w:val="00D20F8D"/>
    <w:rsid w:val="00DA0437"/>
    <w:rsid w:val="00DE1D8F"/>
    <w:rsid w:val="00DE1F44"/>
    <w:rsid w:val="00E04C13"/>
    <w:rsid w:val="00E1110E"/>
    <w:rsid w:val="00E47916"/>
    <w:rsid w:val="00E654C4"/>
    <w:rsid w:val="00E663B8"/>
    <w:rsid w:val="00E92A1E"/>
    <w:rsid w:val="00EA09E7"/>
    <w:rsid w:val="00EB7D6A"/>
    <w:rsid w:val="00ED5AD6"/>
    <w:rsid w:val="00EF741A"/>
    <w:rsid w:val="00F03127"/>
    <w:rsid w:val="00F11A96"/>
    <w:rsid w:val="00F12B93"/>
    <w:rsid w:val="00F223B9"/>
    <w:rsid w:val="00F75347"/>
    <w:rsid w:val="00F925D5"/>
    <w:rsid w:val="00FC24A5"/>
    <w:rsid w:val="00FD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header"/>
    <w:basedOn w:val="a"/>
    <w:link w:val="a6"/>
    <w:rsid w:val="00C47D54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6">
    <w:name w:val="หัวกระดาษ อักขระ"/>
    <w:basedOn w:val="a0"/>
    <w:link w:val="a5"/>
    <w:rsid w:val="00C47D54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uiPriority w:val="59"/>
    <w:rsid w:val="0056724F"/>
    <w:rPr>
      <w:rFonts w:ascii="TH NiramitIT๙" w:eastAsiaTheme="minorHAnsi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19D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19D"/>
    <w:pPr>
      <w:jc w:val="both"/>
    </w:pPr>
    <w:rPr>
      <w:rFonts w:ascii="Angsana New" w:eastAsia="Cordia New" w:hAnsi="Angsana New"/>
      <w:noProof/>
      <w:sz w:val="32"/>
      <w:szCs w:val="32"/>
    </w:rPr>
  </w:style>
  <w:style w:type="paragraph" w:styleId="a4">
    <w:name w:val="List Paragraph"/>
    <w:basedOn w:val="a"/>
    <w:uiPriority w:val="34"/>
    <w:qFormat/>
    <w:rsid w:val="005F22D3"/>
    <w:pPr>
      <w:ind w:left="720"/>
      <w:contextualSpacing/>
    </w:pPr>
    <w:rPr>
      <w:szCs w:val="25"/>
    </w:rPr>
  </w:style>
  <w:style w:type="paragraph" w:styleId="a5">
    <w:name w:val="header"/>
    <w:basedOn w:val="a"/>
    <w:link w:val="a6"/>
    <w:rsid w:val="00C47D54"/>
    <w:pPr>
      <w:tabs>
        <w:tab w:val="center" w:pos="4153"/>
        <w:tab w:val="right" w:pos="8306"/>
      </w:tabs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6">
    <w:name w:val="หัวกระดาษ อักขระ"/>
    <w:basedOn w:val="a0"/>
    <w:link w:val="a5"/>
    <w:rsid w:val="00C47D54"/>
    <w:rPr>
      <w:rFonts w:ascii="AngsanaUPC" w:eastAsia="Cordia New" w:hAnsi="AngsanaUPC" w:cs="AngsanaUPC"/>
      <w:sz w:val="32"/>
      <w:szCs w:val="32"/>
    </w:rPr>
  </w:style>
  <w:style w:type="table" w:styleId="a7">
    <w:name w:val="Table Grid"/>
    <w:basedOn w:val="a1"/>
    <w:uiPriority w:val="59"/>
    <w:rsid w:val="0056724F"/>
    <w:rPr>
      <w:rFonts w:ascii="TH NiramitIT๙" w:eastAsiaTheme="minorHAnsi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4DA5-7F33-46A3-8625-207DBD44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คำสั่งเทศบาลตำบลอู่ทอง</vt:lpstr>
    </vt:vector>
  </TitlesOfParts>
  <Company/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คำสั่งเทศบาลตำบลอู่ทอง</dc:title>
  <dc:creator>user</dc:creator>
  <cp:lastModifiedBy>acer</cp:lastModifiedBy>
  <cp:revision>3</cp:revision>
  <cp:lastPrinted>2018-06-28T09:57:00Z</cp:lastPrinted>
  <dcterms:created xsi:type="dcterms:W3CDTF">2019-06-04T04:24:00Z</dcterms:created>
  <dcterms:modified xsi:type="dcterms:W3CDTF">2019-06-04T04:25:00Z</dcterms:modified>
</cp:coreProperties>
</file>